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CF53" w14:textId="0F9EEAED" w:rsidR="00B06AC5" w:rsidRPr="00CF3201" w:rsidRDefault="000F3703">
      <w:pPr>
        <w:rPr>
          <w:b/>
          <w:bCs/>
          <w:sz w:val="28"/>
          <w:szCs w:val="28"/>
        </w:rPr>
      </w:pPr>
      <w:r w:rsidRPr="00CF3201">
        <w:rPr>
          <w:b/>
          <w:bCs/>
          <w:sz w:val="28"/>
          <w:szCs w:val="28"/>
        </w:rPr>
        <w:t>CEIAG Policy</w:t>
      </w:r>
    </w:p>
    <w:p w14:paraId="06FACFFA" w14:textId="5F0959C6" w:rsidR="000F3703" w:rsidRPr="00CF3201" w:rsidRDefault="000F3703"/>
    <w:p w14:paraId="55201CAB" w14:textId="77777777" w:rsidR="000F3703" w:rsidRPr="00CF3201" w:rsidRDefault="000F3703" w:rsidP="000F3703">
      <w:pPr>
        <w:shd w:val="clear" w:color="auto" w:fill="FFFFFF"/>
        <w:spacing w:after="100" w:afterAutospacing="1"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There has never been a time when careers guidance has been as important for young people as it is today. The landscape of education, training and employment opportunities that students need to navigate is more complex and more challenging than that faced by previous generations. </w:t>
      </w:r>
    </w:p>
    <w:p w14:paraId="4BF8A68F" w14:textId="77777777" w:rsidR="000F3703" w:rsidRPr="00CF3201" w:rsidRDefault="000F3703" w:rsidP="000F3703">
      <w:pPr>
        <w:shd w:val="clear" w:color="auto" w:fill="FFFFFF"/>
        <w:spacing w:before="100" w:beforeAutospacing="1" w:after="100" w:afterAutospacing="1"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Saddleworth School is committed to providing all students with high quality Careers Education, Information, Advice and Guidance (CEIAG) appropriate to their age and ability. We will challenge low expectations and aspirations based on stereotypes; as a school we are fully committed to promoting equality and diversity for all. The Careers team and curriculum leaders are working in partnership with employers in order to provide mentorship and experience of the world of work to increase the relevance of their studies. In due course this will play a key role in facilitating social mobility. </w:t>
      </w:r>
    </w:p>
    <w:p w14:paraId="1D1A9F02" w14:textId="77777777" w:rsidR="000F3703" w:rsidRPr="00CF3201" w:rsidRDefault="000F3703" w:rsidP="000F3703">
      <w:pPr>
        <w:shd w:val="clear" w:color="auto" w:fill="FFFFFF"/>
        <w:spacing w:before="100" w:beforeAutospacing="1" w:after="100" w:afterAutospacing="1"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Through a planned programme of Careers Education, students will be provided with the opportunity to acquire and develop the necessary skills to research, analyse, and understand careers related information. Students will be made aware of the value of learning, education, and qualifications, and they will be informed of the opportunities available to them in work, further education and training. Accessible careers related resources are provided to encourage independent research, and a fully qualified Careers Adviser is available to assist students in making informed decisions about their future. </w:t>
      </w:r>
    </w:p>
    <w:p w14:paraId="2152C826" w14:textId="77777777" w:rsidR="000F3703" w:rsidRPr="00CF3201" w:rsidRDefault="000F3703" w:rsidP="000F3703">
      <w:pPr>
        <w:shd w:val="clear" w:color="auto" w:fill="FFFFFF"/>
        <w:spacing w:before="100" w:beforeAutospacing="1" w:after="100" w:afterAutospacing="1"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The SPACE programme and curriculum subjects complement each other. All subjects endeavour to enable students to develop an awareness of their strengths and weaknesses and to foster the essential traits of: self-awareness, optimism, positivity, independence, initiative, reliability, grit, resilience and confidence, all of which will ensure that students are more equipped to manage the changes that occur at various stages of their lives. </w:t>
      </w:r>
    </w:p>
    <w:p w14:paraId="7FD52B06" w14:textId="77777777" w:rsidR="000F3703" w:rsidRPr="00CF3201" w:rsidRDefault="000F3703" w:rsidP="000F3703">
      <w:pPr>
        <w:shd w:val="clear" w:color="auto" w:fill="FFFFFF"/>
        <w:spacing w:before="100" w:beforeAutospacing="1" w:after="100" w:afterAutospacing="1" w:line="240" w:lineRule="auto"/>
        <w:rPr>
          <w:rFonts w:eastAsia="Times New Roman" w:cstheme="minorHAnsi"/>
          <w:sz w:val="24"/>
          <w:szCs w:val="24"/>
          <w:lang w:eastAsia="en-GB"/>
        </w:rPr>
      </w:pPr>
      <w:r w:rsidRPr="00CF3201">
        <w:rPr>
          <w:rFonts w:eastAsia="Times New Roman" w:cstheme="minorHAnsi"/>
          <w:b/>
          <w:bCs/>
          <w:i/>
          <w:iCs/>
          <w:sz w:val="24"/>
          <w:szCs w:val="24"/>
          <w:lang w:eastAsia="en-GB"/>
        </w:rPr>
        <w:t xml:space="preserve">"Young adults who recall four or more encounters with employers while at school are five times less likely to be NEET and earn on average, 18% more than peers who recall no such activities." </w:t>
      </w:r>
    </w:p>
    <w:p w14:paraId="2FE0817D" w14:textId="77777777" w:rsidR="000F3703" w:rsidRPr="00CF3201" w:rsidRDefault="000F3703" w:rsidP="000F3703">
      <w:pPr>
        <w:shd w:val="clear" w:color="auto" w:fill="FFFFFF"/>
        <w:spacing w:before="100" w:beforeAutospacing="1" w:after="100" w:afterAutospacing="1" w:line="240" w:lineRule="auto"/>
        <w:rPr>
          <w:rFonts w:eastAsia="Times New Roman" w:cstheme="minorHAnsi"/>
          <w:sz w:val="24"/>
          <w:szCs w:val="24"/>
          <w:lang w:eastAsia="en-GB"/>
        </w:rPr>
      </w:pPr>
      <w:r w:rsidRPr="00CF3201">
        <w:rPr>
          <w:rFonts w:eastAsia="Times New Roman" w:cstheme="minorHAnsi"/>
          <w:i/>
          <w:iCs/>
          <w:sz w:val="24"/>
          <w:szCs w:val="24"/>
          <w:lang w:eastAsia="en-GB"/>
        </w:rPr>
        <w:t xml:space="preserve">Dr Anthony Mann, Director of Research and Policy, Education and Employers Taskforce </w:t>
      </w:r>
    </w:p>
    <w:p w14:paraId="52D45913" w14:textId="77777777" w:rsidR="000F3703" w:rsidRPr="00CF3201" w:rsidRDefault="000F3703" w:rsidP="000F3703">
      <w:pPr>
        <w:shd w:val="clear" w:color="auto" w:fill="FFFFFF"/>
        <w:spacing w:before="100" w:beforeAutospacing="1" w:after="100" w:afterAutospacing="1"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Careers guidance happens in the classroom, not just in distinct careers activities. We encourage all curriculum areas to embrace employer led learning, using industry professionals and resources to help deliver curriculum lessons, blending careers ideas with academic learning. There are numerous benefits for our students of this integrated approach and each year during National Careers Week we have a whole school focus on Careers. </w:t>
      </w:r>
    </w:p>
    <w:p w14:paraId="10FFC813" w14:textId="77777777" w:rsidR="003E4B78" w:rsidRDefault="003E4B78">
      <w:pPr>
        <w:rPr>
          <w:rFonts w:eastAsia="Times New Roman" w:cstheme="minorHAnsi"/>
          <w:sz w:val="24"/>
          <w:szCs w:val="24"/>
          <w:lang w:eastAsia="en-GB"/>
        </w:rPr>
      </w:pPr>
      <w:r>
        <w:rPr>
          <w:rFonts w:eastAsia="Times New Roman" w:cstheme="minorHAnsi"/>
          <w:sz w:val="24"/>
          <w:szCs w:val="24"/>
          <w:lang w:eastAsia="en-GB"/>
        </w:rPr>
        <w:br w:type="page"/>
      </w:r>
    </w:p>
    <w:p w14:paraId="3769FE60" w14:textId="6DA29374" w:rsidR="000F3703" w:rsidRPr="00CF3201" w:rsidRDefault="000F3703" w:rsidP="000F3703">
      <w:pPr>
        <w:shd w:val="clear" w:color="auto" w:fill="FFFFFF"/>
        <w:spacing w:before="100" w:beforeAutospacing="1" w:after="100" w:afterAutospacing="1" w:line="240" w:lineRule="auto"/>
        <w:rPr>
          <w:rFonts w:eastAsia="Times New Roman" w:cstheme="minorHAnsi"/>
          <w:sz w:val="24"/>
          <w:szCs w:val="24"/>
          <w:lang w:eastAsia="en-GB"/>
        </w:rPr>
      </w:pPr>
      <w:r w:rsidRPr="00CF3201">
        <w:rPr>
          <w:rFonts w:eastAsia="Times New Roman" w:cstheme="minorHAnsi"/>
          <w:sz w:val="24"/>
          <w:szCs w:val="24"/>
          <w:lang w:eastAsia="en-GB"/>
        </w:rPr>
        <w:lastRenderedPageBreak/>
        <w:t xml:space="preserve">Aims of CEIAG at Saddleworth School: </w:t>
      </w:r>
    </w:p>
    <w:p w14:paraId="2D159427" w14:textId="60870985" w:rsidR="00A35424" w:rsidRPr="00CF3201" w:rsidRDefault="00A35424" w:rsidP="000F3703">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To focus on the student and what is best for them. </w:t>
      </w:r>
    </w:p>
    <w:p w14:paraId="785085DC" w14:textId="3DC4419A" w:rsidR="000F3703" w:rsidRPr="00CF3201" w:rsidRDefault="000F3703" w:rsidP="000F3703">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To raise students’ aspirations and to broaden their horizons</w:t>
      </w:r>
      <w:r w:rsidR="005A5789" w:rsidRPr="00CF3201">
        <w:rPr>
          <w:rFonts w:eastAsia="Times New Roman" w:cstheme="minorHAnsi"/>
          <w:sz w:val="24"/>
          <w:szCs w:val="24"/>
          <w:lang w:eastAsia="en-GB"/>
        </w:rPr>
        <w:t xml:space="preserve">, </w:t>
      </w:r>
      <w:r w:rsidR="00A35424" w:rsidRPr="00CF3201">
        <w:rPr>
          <w:rFonts w:eastAsia="Times New Roman" w:cstheme="minorHAnsi"/>
          <w:sz w:val="24"/>
          <w:szCs w:val="24"/>
          <w:lang w:eastAsia="en-GB"/>
        </w:rPr>
        <w:t xml:space="preserve">to </w:t>
      </w:r>
      <w:r w:rsidR="005A5789" w:rsidRPr="00CF3201">
        <w:rPr>
          <w:rFonts w:eastAsia="Times New Roman" w:cstheme="minorHAnsi"/>
          <w:sz w:val="24"/>
          <w:szCs w:val="24"/>
          <w:lang w:eastAsia="en-GB"/>
        </w:rPr>
        <w:t xml:space="preserve">improve their life </w:t>
      </w:r>
      <w:r w:rsidR="00A35424" w:rsidRPr="00CF3201">
        <w:rPr>
          <w:rFonts w:eastAsia="Times New Roman" w:cstheme="minorHAnsi"/>
          <w:sz w:val="24"/>
          <w:szCs w:val="24"/>
          <w:lang w:eastAsia="en-GB"/>
        </w:rPr>
        <w:t>opportunities so they can</w:t>
      </w:r>
      <w:r w:rsidR="005A5789" w:rsidRPr="00CF3201">
        <w:rPr>
          <w:rFonts w:eastAsia="Times New Roman" w:cstheme="minorHAnsi"/>
          <w:sz w:val="24"/>
          <w:szCs w:val="24"/>
          <w:lang w:eastAsia="en-GB"/>
        </w:rPr>
        <w:t xml:space="preserve"> contribute to a productive and successful economy.</w:t>
      </w:r>
    </w:p>
    <w:p w14:paraId="0531BB0B" w14:textId="77777777" w:rsidR="00A35424" w:rsidRPr="00CF3201" w:rsidRDefault="00A35424" w:rsidP="00A35424">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To provide good quality independent and impartial careers advice which inspires and motivates them to fulfil their potential, and make informed choices about the next step in their education or training.</w:t>
      </w:r>
    </w:p>
    <w:p w14:paraId="5FE15AAE" w14:textId="77777777" w:rsidR="00A35424" w:rsidRPr="00CF3201" w:rsidRDefault="00A35424" w:rsidP="00A35424">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To provide impartial careers information, advice and guidance which is in the best interests of the student.</w:t>
      </w:r>
    </w:p>
    <w:p w14:paraId="442C32B8" w14:textId="3D716863" w:rsidR="000F3703" w:rsidRPr="00CF3201" w:rsidRDefault="000F3703" w:rsidP="000F3703">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To inspire and empower students to make informed realistic decisions at key transitio</w:t>
      </w:r>
      <w:r w:rsidR="005A5789" w:rsidRPr="00CF3201">
        <w:rPr>
          <w:rFonts w:eastAsia="Times New Roman" w:cstheme="minorHAnsi"/>
          <w:sz w:val="24"/>
          <w:szCs w:val="24"/>
          <w:lang w:eastAsia="en-GB"/>
        </w:rPr>
        <w:t>n points in learning and work.</w:t>
      </w:r>
    </w:p>
    <w:p w14:paraId="104B2059" w14:textId="7205C271" w:rsidR="005A5789" w:rsidRPr="00CF3201" w:rsidRDefault="005A5789" w:rsidP="005A5789">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To support students to prepare for the workplace, helping them develop enterprise and employability skills including skills for self-development and career management skills. </w:t>
      </w:r>
    </w:p>
    <w:p w14:paraId="10121650" w14:textId="2D3F7820" w:rsidR="000F3703" w:rsidRPr="00CF3201" w:rsidRDefault="000F3703" w:rsidP="005A5789">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 xml:space="preserve">To provide opportunities to work in partnership with employers, businesses, training providers and post-16 providers </w:t>
      </w:r>
    </w:p>
    <w:p w14:paraId="20EEB642" w14:textId="63609C33" w:rsidR="000F3703" w:rsidRPr="00CF3201" w:rsidRDefault="000F3703" w:rsidP="000F3703">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To support i</w:t>
      </w:r>
      <w:r w:rsidR="005A5789" w:rsidRPr="00CF3201">
        <w:rPr>
          <w:rFonts w:eastAsia="Times New Roman" w:cstheme="minorHAnsi"/>
          <w:sz w:val="24"/>
          <w:szCs w:val="24"/>
          <w:lang w:eastAsia="en-GB"/>
        </w:rPr>
        <w:t>nclusion, challenge stereotyping</w:t>
      </w:r>
      <w:r w:rsidRPr="00CF3201">
        <w:rPr>
          <w:rFonts w:eastAsia="Times New Roman" w:cstheme="minorHAnsi"/>
          <w:sz w:val="24"/>
          <w:szCs w:val="24"/>
          <w:lang w:eastAsia="en-GB"/>
        </w:rPr>
        <w:t xml:space="preserve"> and promote equality of opportunity </w:t>
      </w:r>
    </w:p>
    <w:p w14:paraId="0C554C50" w14:textId="04FD825A" w:rsidR="00A35424" w:rsidRPr="00CF3201" w:rsidRDefault="00A35424" w:rsidP="000F3703">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To use the Gatsby Benchmarks to develop a careers programme that provides opportunities for students to access experiences of the workplace, personal guidance, engagement with employers, colleges, training providers and universities.</w:t>
      </w:r>
    </w:p>
    <w:p w14:paraId="0C7E7650" w14:textId="7D202BA3" w:rsidR="00A35424" w:rsidRDefault="00A35424" w:rsidP="000F3703">
      <w:pPr>
        <w:numPr>
          <w:ilvl w:val="0"/>
          <w:numId w:val="8"/>
        </w:numPr>
        <w:shd w:val="clear" w:color="auto" w:fill="FFFFFF"/>
        <w:spacing w:before="120" w:after="120" w:line="240" w:lineRule="auto"/>
        <w:rPr>
          <w:rFonts w:eastAsia="Times New Roman" w:cstheme="minorHAnsi"/>
          <w:sz w:val="24"/>
          <w:szCs w:val="24"/>
          <w:lang w:eastAsia="en-GB"/>
        </w:rPr>
      </w:pPr>
      <w:r w:rsidRPr="00CF3201">
        <w:rPr>
          <w:rFonts w:eastAsia="Times New Roman" w:cstheme="minorHAnsi"/>
          <w:sz w:val="24"/>
          <w:szCs w:val="24"/>
          <w:lang w:eastAsia="en-GB"/>
        </w:rPr>
        <w:t>To use Compass+ to help the school benchmark, manage, track and report on the school’s careers provision.</w:t>
      </w:r>
    </w:p>
    <w:p w14:paraId="5637024D" w14:textId="32F94EFB" w:rsidR="00F84372" w:rsidRPr="00F84372" w:rsidRDefault="391F00A8" w:rsidP="00F84372">
      <w:pPr>
        <w:shd w:val="clear" w:color="auto" w:fill="FFFFFF"/>
        <w:spacing w:before="120" w:after="120" w:line="240" w:lineRule="auto"/>
        <w:rPr>
          <w:rFonts w:eastAsia="Times New Roman" w:cstheme="minorHAnsi"/>
          <w:b/>
          <w:bCs/>
          <w:sz w:val="24"/>
          <w:szCs w:val="24"/>
          <w:lang w:eastAsia="en-GB"/>
        </w:rPr>
      </w:pPr>
      <w:r w:rsidRPr="391F00A8">
        <w:rPr>
          <w:rFonts w:eastAsia="Times New Roman"/>
          <w:b/>
          <w:bCs/>
          <w:sz w:val="24"/>
          <w:szCs w:val="24"/>
          <w:lang w:eastAsia="en-GB"/>
        </w:rPr>
        <w:t>Careers Programme</w:t>
      </w:r>
    </w:p>
    <w:tbl>
      <w:tblPr>
        <w:tblStyle w:val="TableGrid"/>
        <w:tblW w:w="9776" w:type="dxa"/>
        <w:tblLook w:val="04A0" w:firstRow="1" w:lastRow="0" w:firstColumn="1" w:lastColumn="0" w:noHBand="0" w:noVBand="1"/>
      </w:tblPr>
      <w:tblGrid>
        <w:gridCol w:w="578"/>
        <w:gridCol w:w="1992"/>
        <w:gridCol w:w="1901"/>
        <w:gridCol w:w="2003"/>
        <w:gridCol w:w="1032"/>
        <w:gridCol w:w="2270"/>
      </w:tblGrid>
      <w:tr w:rsidR="00E03FD9" w:rsidRPr="00E03FD9" w14:paraId="4C23CBE3" w14:textId="77777777" w:rsidTr="00636735">
        <w:trPr>
          <w:trHeight w:val="293"/>
        </w:trPr>
        <w:tc>
          <w:tcPr>
            <w:tcW w:w="578" w:type="dxa"/>
          </w:tcPr>
          <w:p w14:paraId="0C6C0499" w14:textId="77777777" w:rsidR="00E03FD9" w:rsidRPr="00E03FD9" w:rsidRDefault="00E03FD9" w:rsidP="00E03FD9">
            <w:pPr>
              <w:rPr>
                <w:rFonts w:ascii="Calibri" w:eastAsia="Calibri" w:hAnsi="Calibri" w:cs="Times New Roman"/>
                <w:sz w:val="16"/>
                <w:szCs w:val="16"/>
                <w:lang w:val="en-US"/>
              </w:rPr>
            </w:pPr>
            <w:bookmarkStart w:id="0" w:name="_Hlk129869239"/>
          </w:p>
        </w:tc>
        <w:tc>
          <w:tcPr>
            <w:tcW w:w="1992" w:type="dxa"/>
          </w:tcPr>
          <w:p w14:paraId="26F91F7A" w14:textId="77777777" w:rsidR="00E03FD9" w:rsidRPr="00E03FD9" w:rsidRDefault="00E03FD9" w:rsidP="00E03FD9">
            <w:pPr>
              <w:jc w:val="center"/>
              <w:rPr>
                <w:rFonts w:ascii="Calibri" w:eastAsia="Calibri" w:hAnsi="Calibri" w:cs="Times New Roman"/>
                <w:b/>
                <w:sz w:val="16"/>
                <w:szCs w:val="16"/>
                <w:lang w:val="en-US"/>
              </w:rPr>
            </w:pPr>
            <w:r w:rsidRPr="00E03FD9">
              <w:rPr>
                <w:rFonts w:ascii="Calibri" w:eastAsia="Calibri" w:hAnsi="Calibri" w:cs="Times New Roman"/>
                <w:b/>
                <w:sz w:val="16"/>
                <w:szCs w:val="16"/>
                <w:lang w:val="en-US"/>
              </w:rPr>
              <w:t>Autumn Term</w:t>
            </w:r>
          </w:p>
        </w:tc>
        <w:tc>
          <w:tcPr>
            <w:tcW w:w="1901" w:type="dxa"/>
          </w:tcPr>
          <w:p w14:paraId="3E394025" w14:textId="77777777" w:rsidR="00E03FD9" w:rsidRPr="00E03FD9" w:rsidRDefault="00E03FD9" w:rsidP="00E03FD9">
            <w:pPr>
              <w:jc w:val="center"/>
              <w:rPr>
                <w:rFonts w:ascii="Calibri" w:eastAsia="Calibri" w:hAnsi="Calibri" w:cs="Times New Roman"/>
                <w:b/>
                <w:sz w:val="16"/>
                <w:szCs w:val="16"/>
                <w:lang w:val="en-US"/>
              </w:rPr>
            </w:pPr>
            <w:r w:rsidRPr="00E03FD9">
              <w:rPr>
                <w:rFonts w:ascii="Calibri" w:eastAsia="Calibri" w:hAnsi="Calibri" w:cs="Times New Roman"/>
                <w:b/>
                <w:sz w:val="16"/>
                <w:szCs w:val="16"/>
                <w:lang w:val="en-US"/>
              </w:rPr>
              <w:t>Spring Term</w:t>
            </w:r>
          </w:p>
        </w:tc>
        <w:tc>
          <w:tcPr>
            <w:tcW w:w="2003" w:type="dxa"/>
          </w:tcPr>
          <w:p w14:paraId="355EA774" w14:textId="77777777" w:rsidR="00E03FD9" w:rsidRPr="00E03FD9" w:rsidRDefault="00E03FD9" w:rsidP="00E03FD9">
            <w:pPr>
              <w:jc w:val="center"/>
              <w:rPr>
                <w:rFonts w:ascii="Calibri" w:eastAsia="Calibri" w:hAnsi="Calibri" w:cs="Times New Roman"/>
                <w:b/>
                <w:sz w:val="16"/>
                <w:szCs w:val="16"/>
                <w:lang w:val="en-US"/>
              </w:rPr>
            </w:pPr>
            <w:r w:rsidRPr="00E03FD9">
              <w:rPr>
                <w:rFonts w:ascii="Calibri" w:eastAsia="Calibri" w:hAnsi="Calibri" w:cs="Times New Roman"/>
                <w:b/>
                <w:sz w:val="16"/>
                <w:szCs w:val="16"/>
                <w:lang w:val="en-US"/>
              </w:rPr>
              <w:t>Summer Term</w:t>
            </w:r>
          </w:p>
        </w:tc>
        <w:tc>
          <w:tcPr>
            <w:tcW w:w="1032" w:type="dxa"/>
          </w:tcPr>
          <w:p w14:paraId="0B4AE915" w14:textId="77777777" w:rsidR="00E03FD9" w:rsidRPr="00E03FD9" w:rsidRDefault="00E03FD9" w:rsidP="00E03FD9">
            <w:pPr>
              <w:jc w:val="center"/>
              <w:rPr>
                <w:rFonts w:ascii="Calibri" w:eastAsia="Calibri" w:hAnsi="Calibri" w:cs="Times New Roman"/>
                <w:b/>
                <w:sz w:val="16"/>
                <w:szCs w:val="16"/>
                <w:lang w:val="en-US"/>
              </w:rPr>
            </w:pPr>
            <w:r w:rsidRPr="00E03FD9">
              <w:rPr>
                <w:rFonts w:ascii="Calibri" w:eastAsia="Calibri" w:hAnsi="Calibri" w:cs="Times New Roman"/>
                <w:b/>
                <w:sz w:val="16"/>
                <w:szCs w:val="16"/>
                <w:lang w:val="en-US"/>
              </w:rPr>
              <w:t>Gatsby Benchmarks</w:t>
            </w:r>
          </w:p>
        </w:tc>
        <w:tc>
          <w:tcPr>
            <w:tcW w:w="2270" w:type="dxa"/>
          </w:tcPr>
          <w:p w14:paraId="53DC793C" w14:textId="77777777" w:rsidR="00E03FD9" w:rsidRPr="00E03FD9" w:rsidRDefault="00E03FD9" w:rsidP="00E03FD9">
            <w:pPr>
              <w:rPr>
                <w:rFonts w:ascii="Calibri" w:eastAsia="Calibri" w:hAnsi="Calibri" w:cs="Times New Roman"/>
                <w:b/>
                <w:sz w:val="16"/>
                <w:szCs w:val="16"/>
                <w:lang w:val="en-US"/>
              </w:rPr>
            </w:pPr>
            <w:r w:rsidRPr="00E03FD9">
              <w:rPr>
                <w:rFonts w:ascii="Calibri" w:eastAsia="Calibri" w:hAnsi="Calibri" w:cs="Times New Roman"/>
                <w:b/>
                <w:sz w:val="16"/>
                <w:szCs w:val="16"/>
                <w:lang w:val="en-US"/>
              </w:rPr>
              <w:t>Whole school opportunities</w:t>
            </w:r>
          </w:p>
        </w:tc>
      </w:tr>
      <w:tr w:rsidR="00E03FD9" w:rsidRPr="00E03FD9" w14:paraId="75D3352D" w14:textId="77777777" w:rsidTr="00636735">
        <w:trPr>
          <w:trHeight w:val="293"/>
        </w:trPr>
        <w:tc>
          <w:tcPr>
            <w:tcW w:w="578" w:type="dxa"/>
          </w:tcPr>
          <w:p w14:paraId="14519C2F"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Year 7</w:t>
            </w:r>
          </w:p>
        </w:tc>
        <w:tc>
          <w:tcPr>
            <w:tcW w:w="1992" w:type="dxa"/>
          </w:tcPr>
          <w:p w14:paraId="19E16CF3" w14:textId="77777777" w:rsidR="00E03FD9" w:rsidRPr="00E03FD9" w:rsidRDefault="00E03FD9" w:rsidP="00E03FD9">
            <w:pPr>
              <w:rPr>
                <w:rFonts w:ascii="Calibri" w:eastAsia="Calibri" w:hAnsi="Calibri" w:cs="Times New Roman"/>
                <w:sz w:val="16"/>
                <w:szCs w:val="16"/>
                <w:lang w:val="en-US"/>
              </w:rPr>
            </w:pPr>
          </w:p>
        </w:tc>
        <w:tc>
          <w:tcPr>
            <w:tcW w:w="1901" w:type="dxa"/>
          </w:tcPr>
          <w:p w14:paraId="781D70C1" w14:textId="77777777" w:rsidR="00E03FD9" w:rsidRPr="00E03FD9" w:rsidRDefault="00E03FD9" w:rsidP="00E03FD9">
            <w:pPr>
              <w:rPr>
                <w:rFonts w:ascii="Calibri" w:eastAsia="Calibri" w:hAnsi="Calibri" w:cs="Times New Roman"/>
                <w:b/>
                <w:bCs/>
                <w:sz w:val="16"/>
                <w:szCs w:val="16"/>
                <w:lang w:val="en-US"/>
              </w:rPr>
            </w:pPr>
            <w:r w:rsidRPr="00E03FD9">
              <w:rPr>
                <w:rFonts w:ascii="Calibri" w:eastAsia="Calibri" w:hAnsi="Calibri" w:cs="Times New Roman"/>
                <w:b/>
                <w:bCs/>
                <w:sz w:val="16"/>
                <w:szCs w:val="16"/>
                <w:lang w:val="en-US"/>
              </w:rPr>
              <w:t>Careers Form sessions:</w:t>
            </w:r>
          </w:p>
          <w:p w14:paraId="1C7B8B16"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Changes</w:t>
            </w:r>
          </w:p>
          <w:p w14:paraId="4A937EEB"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What have you achieved?</w:t>
            </w:r>
          </w:p>
          <w:p w14:paraId="1778D27E"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What influences me?</w:t>
            </w:r>
          </w:p>
          <w:p w14:paraId="112FEC71"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What are you like?</w:t>
            </w:r>
          </w:p>
          <w:p w14:paraId="768E5528"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Skills for like</w:t>
            </w:r>
          </w:p>
          <w:p w14:paraId="4D65E2E1"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How do you learn?</w:t>
            </w:r>
          </w:p>
          <w:p w14:paraId="58BDBB9C"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This is me</w:t>
            </w:r>
          </w:p>
          <w:p w14:paraId="01D342C4" w14:textId="77777777" w:rsidR="00E03FD9" w:rsidRPr="00E03FD9" w:rsidRDefault="00E03FD9" w:rsidP="00E03FD9">
            <w:pPr>
              <w:numPr>
                <w:ilvl w:val="0"/>
                <w:numId w:val="20"/>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What is work?</w:t>
            </w:r>
          </w:p>
          <w:p w14:paraId="20B50CAE" w14:textId="77777777" w:rsidR="00E03FD9" w:rsidRPr="00E03FD9" w:rsidRDefault="00E03FD9" w:rsidP="00E03FD9">
            <w:pPr>
              <w:ind w:left="375"/>
              <w:contextualSpacing/>
              <w:rPr>
                <w:rFonts w:ascii="Calibri" w:eastAsia="Calibri" w:hAnsi="Calibri" w:cs="Times New Roman"/>
                <w:sz w:val="16"/>
                <w:szCs w:val="16"/>
                <w:lang w:val="en-US"/>
              </w:rPr>
            </w:pPr>
          </w:p>
          <w:p w14:paraId="5CB440E2"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Careers week</w:t>
            </w:r>
          </w:p>
        </w:tc>
        <w:tc>
          <w:tcPr>
            <w:tcW w:w="2003" w:type="dxa"/>
          </w:tcPr>
          <w:p w14:paraId="0A2A0E7F"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Encounters Assembly</w:t>
            </w:r>
          </w:p>
        </w:tc>
        <w:tc>
          <w:tcPr>
            <w:tcW w:w="1032" w:type="dxa"/>
          </w:tcPr>
          <w:p w14:paraId="0A7AE34D"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1, 2, 3</w:t>
            </w:r>
          </w:p>
        </w:tc>
        <w:tc>
          <w:tcPr>
            <w:tcW w:w="2270" w:type="dxa"/>
          </w:tcPr>
          <w:p w14:paraId="276EA730" w14:textId="77777777" w:rsidR="00E03FD9" w:rsidRPr="00E03FD9" w:rsidRDefault="00E03FD9" w:rsidP="00E03FD9">
            <w:pPr>
              <w:rPr>
                <w:rFonts w:ascii="Calibri" w:eastAsia="Calibri" w:hAnsi="Calibri" w:cs="Times New Roman"/>
                <w:sz w:val="16"/>
                <w:szCs w:val="16"/>
                <w:lang w:val="en-US"/>
              </w:rPr>
            </w:pPr>
          </w:p>
          <w:p w14:paraId="5B10A857" w14:textId="77777777" w:rsidR="00E03FD9" w:rsidRPr="00E03FD9" w:rsidRDefault="00E03FD9" w:rsidP="00E03FD9">
            <w:pPr>
              <w:rPr>
                <w:rFonts w:ascii="Calibri" w:eastAsia="Calibri" w:hAnsi="Calibri" w:cs="Times New Roman"/>
                <w:sz w:val="16"/>
                <w:szCs w:val="16"/>
                <w:lang w:val="en-US"/>
              </w:rPr>
            </w:pPr>
          </w:p>
          <w:p w14:paraId="2916EB85"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Encounters Assembly- Police / NHS (apprenticeships / T levels focus)</w:t>
            </w:r>
          </w:p>
          <w:p w14:paraId="6F5625F4" w14:textId="77777777" w:rsidR="00E03FD9" w:rsidRPr="00E03FD9" w:rsidRDefault="00E03FD9" w:rsidP="00E03FD9">
            <w:pPr>
              <w:rPr>
                <w:rFonts w:ascii="Calibri" w:eastAsia="Calibri" w:hAnsi="Calibri" w:cs="Times New Roman"/>
                <w:sz w:val="16"/>
                <w:szCs w:val="16"/>
                <w:lang w:val="en-US"/>
              </w:rPr>
            </w:pPr>
          </w:p>
          <w:p w14:paraId="56FAFD45"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Enterprise activity</w:t>
            </w:r>
          </w:p>
        </w:tc>
      </w:tr>
      <w:tr w:rsidR="00E03FD9" w:rsidRPr="00E03FD9" w14:paraId="6EA3CBC8" w14:textId="77777777" w:rsidTr="00636735">
        <w:trPr>
          <w:trHeight w:val="293"/>
        </w:trPr>
        <w:tc>
          <w:tcPr>
            <w:tcW w:w="578" w:type="dxa"/>
          </w:tcPr>
          <w:p w14:paraId="42ABFBE1"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Year 8</w:t>
            </w:r>
          </w:p>
        </w:tc>
        <w:tc>
          <w:tcPr>
            <w:tcW w:w="1992" w:type="dxa"/>
          </w:tcPr>
          <w:p w14:paraId="5AEABC61" w14:textId="77777777" w:rsidR="00E03FD9" w:rsidRPr="00E03FD9" w:rsidRDefault="00E03FD9" w:rsidP="00E03FD9">
            <w:pPr>
              <w:rPr>
                <w:rFonts w:ascii="Calibri" w:eastAsia="Calibri" w:hAnsi="Calibri" w:cs="Times New Roman"/>
                <w:b/>
                <w:bCs/>
                <w:sz w:val="16"/>
                <w:szCs w:val="16"/>
                <w:lang w:val="en-US"/>
              </w:rPr>
            </w:pPr>
            <w:r w:rsidRPr="00E03FD9">
              <w:rPr>
                <w:rFonts w:ascii="Calibri" w:eastAsia="Calibri" w:hAnsi="Calibri" w:cs="Times New Roman"/>
                <w:b/>
                <w:bCs/>
                <w:sz w:val="16"/>
                <w:szCs w:val="16"/>
                <w:lang w:val="en-US"/>
              </w:rPr>
              <w:t>Careers Form sessions:</w:t>
            </w:r>
          </w:p>
          <w:p w14:paraId="7A49C6AD"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Think of the future</w:t>
            </w:r>
          </w:p>
          <w:p w14:paraId="7B57DB32"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Apprenticeships</w:t>
            </w:r>
          </w:p>
          <w:p w14:paraId="74811335"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Are school and work different?</w:t>
            </w:r>
          </w:p>
          <w:p w14:paraId="16CAD6D0"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What do you want from work?</w:t>
            </w:r>
          </w:p>
          <w:p w14:paraId="7E9F9518"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Job families – sectors</w:t>
            </w:r>
          </w:p>
          <w:p w14:paraId="4B27A803"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Challenging stereotypes</w:t>
            </w:r>
          </w:p>
          <w:p w14:paraId="4B656351"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Budgeting</w:t>
            </w:r>
          </w:p>
          <w:p w14:paraId="0B9FE74E" w14:textId="77777777" w:rsidR="00E03FD9" w:rsidRPr="00E03FD9" w:rsidRDefault="00E03FD9" w:rsidP="00E03FD9">
            <w:pPr>
              <w:numPr>
                <w:ilvl w:val="0"/>
                <w:numId w:val="19"/>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Budget planner</w:t>
            </w:r>
          </w:p>
          <w:p w14:paraId="10795CC0" w14:textId="77777777" w:rsidR="00E03FD9" w:rsidRPr="00E03FD9" w:rsidRDefault="00E03FD9" w:rsidP="00E03FD9">
            <w:pPr>
              <w:rPr>
                <w:rFonts w:ascii="Calibri" w:eastAsia="Calibri" w:hAnsi="Calibri" w:cs="Times New Roman"/>
                <w:sz w:val="16"/>
                <w:szCs w:val="16"/>
                <w:lang w:val="en-US"/>
              </w:rPr>
            </w:pPr>
          </w:p>
          <w:p w14:paraId="1AE7FB2F" w14:textId="77777777" w:rsidR="00E03FD9" w:rsidRPr="00E03FD9" w:rsidRDefault="00E03FD9" w:rsidP="00E03FD9">
            <w:pPr>
              <w:rPr>
                <w:rFonts w:ascii="Calibri" w:eastAsia="Calibri" w:hAnsi="Calibri" w:cs="Times New Roman"/>
                <w:sz w:val="16"/>
                <w:szCs w:val="16"/>
                <w:lang w:val="en-US"/>
              </w:rPr>
            </w:pPr>
          </w:p>
        </w:tc>
        <w:tc>
          <w:tcPr>
            <w:tcW w:w="1901" w:type="dxa"/>
          </w:tcPr>
          <w:p w14:paraId="509BEDD9"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lastRenderedPageBreak/>
              <w:t>Encounters Assembly- Careers Week</w:t>
            </w:r>
          </w:p>
        </w:tc>
        <w:tc>
          <w:tcPr>
            <w:tcW w:w="2003" w:type="dxa"/>
          </w:tcPr>
          <w:p w14:paraId="09008B62" w14:textId="77777777" w:rsidR="00E03FD9" w:rsidRPr="00E03FD9" w:rsidRDefault="00E03FD9" w:rsidP="00E03FD9">
            <w:pPr>
              <w:rPr>
                <w:rFonts w:ascii="Calibri" w:eastAsia="Calibri" w:hAnsi="Calibri" w:cs="Times New Roman"/>
                <w:sz w:val="16"/>
                <w:szCs w:val="16"/>
                <w:lang w:val="en-US"/>
              </w:rPr>
            </w:pPr>
          </w:p>
        </w:tc>
        <w:tc>
          <w:tcPr>
            <w:tcW w:w="1032" w:type="dxa"/>
          </w:tcPr>
          <w:p w14:paraId="74EFD124"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 xml:space="preserve">1, 2, 3, </w:t>
            </w:r>
          </w:p>
        </w:tc>
        <w:tc>
          <w:tcPr>
            <w:tcW w:w="2270" w:type="dxa"/>
          </w:tcPr>
          <w:p w14:paraId="2F37482B" w14:textId="77777777" w:rsidR="00E03FD9" w:rsidRPr="00E03FD9" w:rsidRDefault="00E03FD9" w:rsidP="00E03FD9">
            <w:pPr>
              <w:rPr>
                <w:rFonts w:ascii="Calibri" w:eastAsia="Calibri" w:hAnsi="Calibri" w:cs="Times New Roman"/>
                <w:sz w:val="16"/>
                <w:szCs w:val="16"/>
                <w:lang w:val="en-US"/>
              </w:rPr>
            </w:pPr>
          </w:p>
          <w:p w14:paraId="76D85749" w14:textId="77777777" w:rsidR="00E03FD9" w:rsidRPr="00E03FD9" w:rsidRDefault="00E03FD9" w:rsidP="00E03FD9">
            <w:pPr>
              <w:rPr>
                <w:rFonts w:ascii="Calibri" w:eastAsia="Calibri" w:hAnsi="Calibri" w:cs="Times New Roman"/>
                <w:sz w:val="16"/>
                <w:szCs w:val="16"/>
                <w:lang w:val="en-US"/>
              </w:rPr>
            </w:pPr>
          </w:p>
          <w:p w14:paraId="6499782A"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Encounters Assembly- British Heart Foundation / STEM ambassadors / Guinness Housing Company (Apprenticeships / T levels focus)</w:t>
            </w:r>
          </w:p>
        </w:tc>
      </w:tr>
      <w:tr w:rsidR="00E03FD9" w:rsidRPr="00E03FD9" w14:paraId="6CD9C924" w14:textId="77777777" w:rsidTr="00636735">
        <w:trPr>
          <w:trHeight w:val="293"/>
        </w:trPr>
        <w:tc>
          <w:tcPr>
            <w:tcW w:w="578" w:type="dxa"/>
          </w:tcPr>
          <w:p w14:paraId="1CCDA069"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Year 9</w:t>
            </w:r>
          </w:p>
        </w:tc>
        <w:tc>
          <w:tcPr>
            <w:tcW w:w="1992" w:type="dxa"/>
          </w:tcPr>
          <w:p w14:paraId="178F8D3A"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 xml:space="preserve">SPACE Lessons – Apprenticeships and </w:t>
            </w:r>
            <w:proofErr w:type="spellStart"/>
            <w:r w:rsidRPr="00E03FD9">
              <w:rPr>
                <w:rFonts w:ascii="Calibri" w:eastAsia="Calibri" w:hAnsi="Calibri" w:cs="Times New Roman"/>
                <w:sz w:val="16"/>
                <w:szCs w:val="16"/>
                <w:lang w:val="en-US"/>
              </w:rPr>
              <w:t>Labour</w:t>
            </w:r>
            <w:proofErr w:type="spellEnd"/>
            <w:r w:rsidRPr="00E03FD9">
              <w:rPr>
                <w:rFonts w:ascii="Calibri" w:eastAsia="Calibri" w:hAnsi="Calibri" w:cs="Times New Roman"/>
                <w:sz w:val="16"/>
                <w:szCs w:val="16"/>
                <w:lang w:val="en-US"/>
              </w:rPr>
              <w:t xml:space="preserve"> Market Information</w:t>
            </w:r>
          </w:p>
          <w:p w14:paraId="79299C92" w14:textId="77777777" w:rsidR="00E03FD9" w:rsidRPr="00E03FD9" w:rsidRDefault="00E03FD9" w:rsidP="00E03FD9">
            <w:pPr>
              <w:rPr>
                <w:rFonts w:ascii="Calibri" w:eastAsia="Calibri" w:hAnsi="Calibri" w:cs="Times New Roman"/>
                <w:sz w:val="16"/>
                <w:szCs w:val="16"/>
                <w:lang w:val="en-US"/>
              </w:rPr>
            </w:pPr>
          </w:p>
        </w:tc>
        <w:tc>
          <w:tcPr>
            <w:tcW w:w="1901" w:type="dxa"/>
          </w:tcPr>
          <w:p w14:paraId="4C687736"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Careers Week</w:t>
            </w:r>
          </w:p>
          <w:p w14:paraId="5EB23B4A"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SPACE Lessons – Options and Pathways.</w:t>
            </w:r>
          </w:p>
          <w:p w14:paraId="76997C91" w14:textId="77777777" w:rsidR="00E03FD9" w:rsidRPr="00E03FD9" w:rsidRDefault="00E03FD9" w:rsidP="00E03FD9">
            <w:pPr>
              <w:numPr>
                <w:ilvl w:val="0"/>
                <w:numId w:val="14"/>
              </w:numPr>
              <w:ind w:left="475"/>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World of Work event</w:t>
            </w:r>
          </w:p>
          <w:p w14:paraId="794CBC16" w14:textId="77777777" w:rsidR="00E03FD9" w:rsidRPr="00E03FD9" w:rsidRDefault="00E03FD9" w:rsidP="00E03FD9">
            <w:pPr>
              <w:numPr>
                <w:ilvl w:val="0"/>
                <w:numId w:val="14"/>
              </w:numPr>
              <w:ind w:left="475"/>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Options Assembly</w:t>
            </w:r>
          </w:p>
        </w:tc>
        <w:tc>
          <w:tcPr>
            <w:tcW w:w="2003" w:type="dxa"/>
          </w:tcPr>
          <w:p w14:paraId="0FD88A1C"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SPACE Lessons – Introduction to finance – savings, borrowing, debt, taking risks.</w:t>
            </w:r>
          </w:p>
        </w:tc>
        <w:tc>
          <w:tcPr>
            <w:tcW w:w="1032" w:type="dxa"/>
          </w:tcPr>
          <w:p w14:paraId="0137203A"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 xml:space="preserve">1, 2, 3, </w:t>
            </w:r>
          </w:p>
        </w:tc>
        <w:tc>
          <w:tcPr>
            <w:tcW w:w="2270" w:type="dxa"/>
          </w:tcPr>
          <w:p w14:paraId="3ADC128F" w14:textId="77777777" w:rsidR="00E03FD9" w:rsidRPr="00E03FD9" w:rsidRDefault="00E03FD9" w:rsidP="00E03FD9">
            <w:pPr>
              <w:rPr>
                <w:rFonts w:ascii="Calibri" w:eastAsia="Calibri" w:hAnsi="Calibri" w:cs="Times New Roman"/>
                <w:sz w:val="16"/>
                <w:szCs w:val="16"/>
                <w:lang w:val="en-US"/>
              </w:rPr>
            </w:pPr>
          </w:p>
          <w:p w14:paraId="27C0C85A" w14:textId="77777777" w:rsidR="00E03FD9" w:rsidRPr="00E03FD9" w:rsidRDefault="00E03FD9" w:rsidP="00E03FD9">
            <w:pPr>
              <w:rPr>
                <w:rFonts w:ascii="Calibri" w:eastAsia="Calibri" w:hAnsi="Calibri" w:cs="Times New Roman"/>
                <w:sz w:val="16"/>
                <w:szCs w:val="16"/>
                <w:lang w:val="en-US"/>
              </w:rPr>
            </w:pPr>
          </w:p>
          <w:p w14:paraId="29D2DFD1"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Pathways Process</w:t>
            </w:r>
          </w:p>
          <w:p w14:paraId="19E11478" w14:textId="77777777" w:rsidR="00E03FD9" w:rsidRPr="00E03FD9" w:rsidRDefault="00E03FD9" w:rsidP="00E03FD9">
            <w:pPr>
              <w:rPr>
                <w:rFonts w:ascii="Calibri" w:eastAsia="Calibri" w:hAnsi="Calibri" w:cs="Times New Roman"/>
                <w:sz w:val="16"/>
                <w:szCs w:val="16"/>
                <w:lang w:val="en-US"/>
              </w:rPr>
            </w:pPr>
          </w:p>
          <w:p w14:paraId="6ADAF444"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World of Work</w:t>
            </w:r>
          </w:p>
        </w:tc>
      </w:tr>
      <w:tr w:rsidR="00E03FD9" w:rsidRPr="00E03FD9" w14:paraId="1DA01B04" w14:textId="77777777" w:rsidTr="00636735">
        <w:trPr>
          <w:trHeight w:val="293"/>
        </w:trPr>
        <w:tc>
          <w:tcPr>
            <w:tcW w:w="578" w:type="dxa"/>
          </w:tcPr>
          <w:p w14:paraId="7A064E67"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Year 10</w:t>
            </w:r>
          </w:p>
        </w:tc>
        <w:tc>
          <w:tcPr>
            <w:tcW w:w="1992" w:type="dxa"/>
          </w:tcPr>
          <w:p w14:paraId="5EFACE03" w14:textId="77777777" w:rsidR="00E03FD9" w:rsidRPr="00E03FD9" w:rsidRDefault="00E03FD9" w:rsidP="00E03FD9">
            <w:pPr>
              <w:rPr>
                <w:rFonts w:ascii="Calibri" w:eastAsia="Calibri" w:hAnsi="Calibri" w:cs="Times New Roman"/>
                <w:sz w:val="16"/>
                <w:szCs w:val="16"/>
                <w:lang w:val="en-US"/>
              </w:rPr>
            </w:pPr>
          </w:p>
        </w:tc>
        <w:tc>
          <w:tcPr>
            <w:tcW w:w="1901" w:type="dxa"/>
          </w:tcPr>
          <w:p w14:paraId="56BE2806"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Careers Week</w:t>
            </w:r>
          </w:p>
          <w:p w14:paraId="58124D56"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SPACE Lessons – Preparing for work experience.</w:t>
            </w:r>
          </w:p>
          <w:p w14:paraId="512DD04E" w14:textId="77777777" w:rsidR="00E03FD9" w:rsidRPr="00E03FD9" w:rsidRDefault="00E03FD9" w:rsidP="00E03FD9">
            <w:pPr>
              <w:rPr>
                <w:rFonts w:ascii="Calibri" w:eastAsia="Calibri" w:hAnsi="Calibri" w:cs="Times New Roman"/>
                <w:sz w:val="16"/>
                <w:szCs w:val="16"/>
                <w:lang w:val="en-US"/>
              </w:rPr>
            </w:pPr>
          </w:p>
          <w:p w14:paraId="659D2809" w14:textId="77777777" w:rsidR="00E03FD9" w:rsidRPr="00E03FD9" w:rsidRDefault="00E03FD9" w:rsidP="00E03FD9">
            <w:pPr>
              <w:numPr>
                <w:ilvl w:val="1"/>
                <w:numId w:val="18"/>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Career interviews</w:t>
            </w:r>
          </w:p>
          <w:p w14:paraId="5915CA18" w14:textId="77777777" w:rsidR="00E03FD9" w:rsidRPr="00E03FD9" w:rsidRDefault="00E03FD9" w:rsidP="00E03FD9">
            <w:pPr>
              <w:rPr>
                <w:rFonts w:ascii="Calibri" w:eastAsia="Calibri" w:hAnsi="Calibri" w:cs="Times New Roman"/>
                <w:sz w:val="16"/>
                <w:szCs w:val="16"/>
                <w:lang w:val="en-US"/>
              </w:rPr>
            </w:pPr>
          </w:p>
        </w:tc>
        <w:tc>
          <w:tcPr>
            <w:tcW w:w="2003" w:type="dxa"/>
          </w:tcPr>
          <w:p w14:paraId="33F6D8FB"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SPACE – what are employers looking for? Applying for jobs, interview skills.</w:t>
            </w:r>
          </w:p>
          <w:p w14:paraId="1FEEDBFE" w14:textId="77777777" w:rsidR="00E03FD9" w:rsidRPr="00E03FD9" w:rsidRDefault="00E03FD9" w:rsidP="00E03FD9">
            <w:pPr>
              <w:rPr>
                <w:rFonts w:ascii="Calibri" w:eastAsia="Calibri" w:hAnsi="Calibri" w:cs="Times New Roman"/>
                <w:sz w:val="16"/>
                <w:szCs w:val="16"/>
                <w:lang w:val="en-US"/>
              </w:rPr>
            </w:pPr>
          </w:p>
          <w:p w14:paraId="297A6BB4" w14:textId="77777777" w:rsidR="00E03FD9" w:rsidRPr="00E03FD9" w:rsidRDefault="00E03FD9" w:rsidP="00E03FD9">
            <w:pPr>
              <w:numPr>
                <w:ilvl w:val="0"/>
                <w:numId w:val="15"/>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Mock Interviews</w:t>
            </w:r>
          </w:p>
          <w:p w14:paraId="5882965B" w14:textId="77777777" w:rsidR="00E03FD9" w:rsidRPr="00E03FD9" w:rsidRDefault="00E03FD9" w:rsidP="00E03FD9">
            <w:pPr>
              <w:numPr>
                <w:ilvl w:val="0"/>
                <w:numId w:val="15"/>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College Taster Day</w:t>
            </w:r>
          </w:p>
          <w:p w14:paraId="24CF0337" w14:textId="77777777" w:rsidR="00E03FD9" w:rsidRPr="00E03FD9" w:rsidRDefault="00E03FD9" w:rsidP="00E03FD9">
            <w:pPr>
              <w:numPr>
                <w:ilvl w:val="0"/>
                <w:numId w:val="15"/>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 xml:space="preserve">Work Experience </w:t>
            </w:r>
          </w:p>
          <w:p w14:paraId="34BB2CDF" w14:textId="77777777" w:rsidR="00E03FD9" w:rsidRPr="00E03FD9" w:rsidRDefault="00E03FD9" w:rsidP="00E03FD9">
            <w:pPr>
              <w:numPr>
                <w:ilvl w:val="0"/>
                <w:numId w:val="15"/>
              </w:numPr>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1-1 Career interviews</w:t>
            </w:r>
          </w:p>
          <w:p w14:paraId="0BB54354" w14:textId="77777777" w:rsidR="00E03FD9" w:rsidRPr="00E03FD9" w:rsidRDefault="00E03FD9" w:rsidP="00E03FD9">
            <w:pPr>
              <w:rPr>
                <w:rFonts w:ascii="Calibri" w:eastAsia="Calibri" w:hAnsi="Calibri" w:cs="Times New Roman"/>
                <w:sz w:val="16"/>
                <w:szCs w:val="16"/>
                <w:lang w:val="en-US"/>
              </w:rPr>
            </w:pPr>
          </w:p>
        </w:tc>
        <w:tc>
          <w:tcPr>
            <w:tcW w:w="1032" w:type="dxa"/>
          </w:tcPr>
          <w:p w14:paraId="43E49899"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 xml:space="preserve">1, 2, 3, 5, 6, 7, </w:t>
            </w:r>
          </w:p>
        </w:tc>
        <w:tc>
          <w:tcPr>
            <w:tcW w:w="2270" w:type="dxa"/>
          </w:tcPr>
          <w:p w14:paraId="33BF106E" w14:textId="77777777" w:rsidR="00E03FD9" w:rsidRPr="00E03FD9" w:rsidRDefault="00E03FD9" w:rsidP="00E03FD9">
            <w:pPr>
              <w:rPr>
                <w:rFonts w:ascii="Calibri" w:eastAsia="Calibri" w:hAnsi="Calibri" w:cs="Times New Roman"/>
                <w:sz w:val="16"/>
                <w:szCs w:val="16"/>
                <w:lang w:val="en-US"/>
              </w:rPr>
            </w:pPr>
          </w:p>
          <w:p w14:paraId="43E6268D" w14:textId="77777777" w:rsidR="00E03FD9" w:rsidRPr="00E03FD9" w:rsidRDefault="00E03FD9" w:rsidP="00E03FD9">
            <w:pPr>
              <w:rPr>
                <w:rFonts w:ascii="Calibri" w:eastAsia="Calibri" w:hAnsi="Calibri" w:cs="Times New Roman"/>
                <w:sz w:val="16"/>
                <w:szCs w:val="16"/>
                <w:lang w:val="en-US"/>
              </w:rPr>
            </w:pPr>
          </w:p>
          <w:p w14:paraId="6F61B9D9"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Apprenticeship Week</w:t>
            </w:r>
          </w:p>
          <w:p w14:paraId="1323B6BE" w14:textId="77777777" w:rsidR="00E03FD9" w:rsidRPr="00E03FD9" w:rsidRDefault="00E03FD9" w:rsidP="00E03FD9">
            <w:pPr>
              <w:rPr>
                <w:rFonts w:ascii="Calibri" w:eastAsia="Calibri" w:hAnsi="Calibri" w:cs="Times New Roman"/>
                <w:sz w:val="16"/>
                <w:szCs w:val="16"/>
                <w:lang w:val="en-US"/>
              </w:rPr>
            </w:pPr>
          </w:p>
          <w:p w14:paraId="5C2642B5"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Careers Fair</w:t>
            </w:r>
          </w:p>
          <w:p w14:paraId="42D9EF9F" w14:textId="77777777" w:rsidR="00E03FD9" w:rsidRPr="00E03FD9" w:rsidRDefault="00E03FD9" w:rsidP="00E03FD9">
            <w:pPr>
              <w:rPr>
                <w:rFonts w:ascii="Calibri" w:eastAsia="Calibri" w:hAnsi="Calibri" w:cs="Times New Roman"/>
                <w:sz w:val="16"/>
                <w:szCs w:val="16"/>
                <w:lang w:val="en-US"/>
              </w:rPr>
            </w:pPr>
          </w:p>
          <w:p w14:paraId="3DCA86BF"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Mock Interviews</w:t>
            </w:r>
          </w:p>
        </w:tc>
      </w:tr>
      <w:tr w:rsidR="00E03FD9" w:rsidRPr="00E03FD9" w14:paraId="2735288A" w14:textId="77777777" w:rsidTr="00636735">
        <w:trPr>
          <w:trHeight w:val="293"/>
        </w:trPr>
        <w:tc>
          <w:tcPr>
            <w:tcW w:w="578" w:type="dxa"/>
          </w:tcPr>
          <w:p w14:paraId="223922D3"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Year 11</w:t>
            </w:r>
          </w:p>
        </w:tc>
        <w:tc>
          <w:tcPr>
            <w:tcW w:w="1992" w:type="dxa"/>
          </w:tcPr>
          <w:p w14:paraId="04F9BF3D"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SPACE lessons – Pathways, Personal Statement and Applying to college.</w:t>
            </w:r>
          </w:p>
          <w:p w14:paraId="7C2A3EAE"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 xml:space="preserve">Careers Fair – </w:t>
            </w:r>
            <w:proofErr w:type="gramStart"/>
            <w:r w:rsidRPr="00E03FD9">
              <w:rPr>
                <w:rFonts w:ascii="Calibri" w:eastAsia="Calibri" w:hAnsi="Calibri" w:cs="Times New Roman"/>
                <w:sz w:val="16"/>
                <w:szCs w:val="16"/>
                <w:lang w:val="en-US"/>
              </w:rPr>
              <w:t>Pathways</w:t>
            </w:r>
            <w:proofErr w:type="gramEnd"/>
            <w:r w:rsidRPr="00E03FD9">
              <w:rPr>
                <w:rFonts w:ascii="Calibri" w:eastAsia="Calibri" w:hAnsi="Calibri" w:cs="Times New Roman"/>
                <w:sz w:val="16"/>
                <w:szCs w:val="16"/>
                <w:lang w:val="en-US"/>
              </w:rPr>
              <w:t xml:space="preserve"> video for Parents.</w:t>
            </w:r>
          </w:p>
          <w:p w14:paraId="7BB389E6" w14:textId="77777777" w:rsidR="00E03FD9" w:rsidRPr="00E03FD9" w:rsidRDefault="00E03FD9" w:rsidP="00E03FD9">
            <w:pPr>
              <w:rPr>
                <w:rFonts w:ascii="Calibri" w:eastAsia="Calibri" w:hAnsi="Calibri" w:cs="Times New Roman"/>
                <w:sz w:val="16"/>
                <w:szCs w:val="16"/>
                <w:lang w:val="en-US"/>
              </w:rPr>
            </w:pPr>
          </w:p>
          <w:p w14:paraId="31BE43F4" w14:textId="77777777" w:rsidR="00E03FD9" w:rsidRPr="00E03FD9" w:rsidRDefault="00E03FD9" w:rsidP="00E03FD9">
            <w:pPr>
              <w:numPr>
                <w:ilvl w:val="0"/>
                <w:numId w:val="17"/>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Weekly Careers ‘drop in’ sessions – applying to college and apprenticeships</w:t>
            </w:r>
          </w:p>
          <w:p w14:paraId="6B41A3CE" w14:textId="77777777" w:rsidR="00E03FD9" w:rsidRPr="00E03FD9" w:rsidRDefault="00E03FD9" w:rsidP="00E03FD9">
            <w:pPr>
              <w:numPr>
                <w:ilvl w:val="0"/>
                <w:numId w:val="17"/>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Apprenticeship Workshop</w:t>
            </w:r>
          </w:p>
          <w:p w14:paraId="50361091" w14:textId="77777777" w:rsidR="00E03FD9" w:rsidRPr="00E03FD9" w:rsidRDefault="00E03FD9" w:rsidP="00E03FD9">
            <w:pPr>
              <w:numPr>
                <w:ilvl w:val="0"/>
                <w:numId w:val="17"/>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1-1 Career interviews</w:t>
            </w:r>
          </w:p>
        </w:tc>
        <w:tc>
          <w:tcPr>
            <w:tcW w:w="1901" w:type="dxa"/>
          </w:tcPr>
          <w:p w14:paraId="452678E5"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Careers Week</w:t>
            </w:r>
          </w:p>
          <w:p w14:paraId="6FF8CA72"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SPACE lessons – From school to Life (Savings, Budgeting, Spending and Borrowing)</w:t>
            </w:r>
          </w:p>
          <w:p w14:paraId="367B6EC7" w14:textId="77777777" w:rsidR="00E03FD9" w:rsidRPr="00E03FD9" w:rsidRDefault="00E03FD9" w:rsidP="00E03FD9">
            <w:pPr>
              <w:rPr>
                <w:rFonts w:ascii="Calibri" w:eastAsia="Calibri" w:hAnsi="Calibri" w:cs="Times New Roman"/>
                <w:sz w:val="16"/>
                <w:szCs w:val="16"/>
                <w:lang w:val="en-US"/>
              </w:rPr>
            </w:pPr>
          </w:p>
          <w:p w14:paraId="38558968" w14:textId="77777777" w:rsidR="00E03FD9" w:rsidRPr="00E03FD9" w:rsidRDefault="00E03FD9" w:rsidP="00E03FD9">
            <w:pPr>
              <w:numPr>
                <w:ilvl w:val="0"/>
                <w:numId w:val="16"/>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Apprenticeship Drop-in sessions</w:t>
            </w:r>
          </w:p>
          <w:p w14:paraId="44852EB3" w14:textId="77777777" w:rsidR="00E03FD9" w:rsidRPr="00E03FD9" w:rsidRDefault="00E03FD9" w:rsidP="00E03FD9">
            <w:pPr>
              <w:numPr>
                <w:ilvl w:val="0"/>
                <w:numId w:val="16"/>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Student Support-college applications</w:t>
            </w:r>
          </w:p>
          <w:p w14:paraId="445D73A6" w14:textId="77777777" w:rsidR="00E03FD9" w:rsidRPr="00E03FD9" w:rsidRDefault="00E03FD9" w:rsidP="00E03FD9">
            <w:pPr>
              <w:numPr>
                <w:ilvl w:val="0"/>
                <w:numId w:val="16"/>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College interviews</w:t>
            </w:r>
          </w:p>
          <w:p w14:paraId="502A935A" w14:textId="77777777" w:rsidR="00E03FD9" w:rsidRPr="00E03FD9" w:rsidRDefault="00E03FD9" w:rsidP="00E03FD9">
            <w:pPr>
              <w:numPr>
                <w:ilvl w:val="0"/>
                <w:numId w:val="16"/>
              </w:numPr>
              <w:ind w:left="331"/>
              <w:contextualSpacing/>
              <w:rPr>
                <w:rFonts w:ascii="Calibri" w:eastAsia="Calibri" w:hAnsi="Calibri" w:cs="Times New Roman"/>
                <w:sz w:val="16"/>
                <w:szCs w:val="16"/>
                <w:lang w:val="en-US"/>
              </w:rPr>
            </w:pPr>
            <w:r w:rsidRPr="00E03FD9">
              <w:rPr>
                <w:rFonts w:ascii="Calibri" w:eastAsia="Calibri" w:hAnsi="Calibri" w:cs="Times New Roman"/>
                <w:sz w:val="16"/>
                <w:szCs w:val="16"/>
                <w:lang w:val="en-US"/>
              </w:rPr>
              <w:t>1-1 Career interviews</w:t>
            </w:r>
          </w:p>
        </w:tc>
        <w:tc>
          <w:tcPr>
            <w:tcW w:w="2003" w:type="dxa"/>
          </w:tcPr>
          <w:p w14:paraId="0C63BAB1"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1-1 Career interviews</w:t>
            </w:r>
          </w:p>
        </w:tc>
        <w:tc>
          <w:tcPr>
            <w:tcW w:w="1032" w:type="dxa"/>
          </w:tcPr>
          <w:p w14:paraId="68FDC75B"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1, 2, 3, 5, 7, 8</w:t>
            </w:r>
          </w:p>
        </w:tc>
        <w:tc>
          <w:tcPr>
            <w:tcW w:w="2270" w:type="dxa"/>
          </w:tcPr>
          <w:p w14:paraId="6AD5CA98" w14:textId="77777777" w:rsidR="00E03FD9" w:rsidRPr="00E03FD9" w:rsidRDefault="00E03FD9" w:rsidP="00E03FD9">
            <w:pPr>
              <w:rPr>
                <w:rFonts w:ascii="Calibri" w:eastAsia="Calibri" w:hAnsi="Calibri" w:cs="Times New Roman"/>
                <w:sz w:val="16"/>
                <w:szCs w:val="16"/>
                <w:lang w:val="en-US"/>
              </w:rPr>
            </w:pPr>
          </w:p>
          <w:p w14:paraId="26CA0F93"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Apprenticeship Week</w:t>
            </w:r>
          </w:p>
          <w:p w14:paraId="30C432AD" w14:textId="77777777" w:rsidR="00E03FD9" w:rsidRPr="00E03FD9" w:rsidRDefault="00E03FD9" w:rsidP="00E03FD9">
            <w:pPr>
              <w:rPr>
                <w:rFonts w:ascii="Calibri" w:eastAsia="Calibri" w:hAnsi="Calibri" w:cs="Times New Roman"/>
                <w:sz w:val="16"/>
                <w:szCs w:val="16"/>
                <w:lang w:val="en-US"/>
              </w:rPr>
            </w:pPr>
          </w:p>
          <w:p w14:paraId="71D8DA21" w14:textId="77777777" w:rsidR="00E03FD9" w:rsidRPr="00E03FD9" w:rsidRDefault="00E03FD9" w:rsidP="00E03FD9">
            <w:pPr>
              <w:rPr>
                <w:rFonts w:ascii="Calibri" w:eastAsia="Calibri" w:hAnsi="Calibri" w:cs="Times New Roman"/>
                <w:sz w:val="16"/>
                <w:szCs w:val="16"/>
                <w:lang w:val="en-US"/>
              </w:rPr>
            </w:pPr>
            <w:r w:rsidRPr="00E03FD9">
              <w:rPr>
                <w:rFonts w:ascii="Calibri" w:eastAsia="Calibri" w:hAnsi="Calibri" w:cs="Times New Roman"/>
                <w:sz w:val="16"/>
                <w:szCs w:val="16"/>
                <w:lang w:val="en-US"/>
              </w:rPr>
              <w:t>Careers Fair</w:t>
            </w:r>
          </w:p>
        </w:tc>
      </w:tr>
      <w:bookmarkEnd w:id="0"/>
    </w:tbl>
    <w:p w14:paraId="2157B340" w14:textId="7CEDAA56" w:rsidR="00F84372" w:rsidRPr="00CF3201" w:rsidRDefault="00F84372" w:rsidP="391F00A8">
      <w:pPr>
        <w:shd w:val="clear" w:color="auto" w:fill="FFFFFF" w:themeFill="background1"/>
        <w:spacing w:before="120" w:after="120" w:line="240" w:lineRule="auto"/>
        <w:rPr>
          <w:rFonts w:eastAsia="Times New Roman"/>
          <w:sz w:val="24"/>
          <w:szCs w:val="24"/>
          <w:lang w:eastAsia="en-GB"/>
        </w:rPr>
      </w:pPr>
    </w:p>
    <w:p w14:paraId="00D2C87D" w14:textId="77777777" w:rsidR="000F3703" w:rsidRPr="00F84372" w:rsidRDefault="000F3703" w:rsidP="000F3703">
      <w:pPr>
        <w:shd w:val="clear" w:color="auto" w:fill="FFFFFF"/>
        <w:spacing w:before="100" w:beforeAutospacing="1" w:after="100" w:afterAutospacing="1" w:line="240" w:lineRule="auto"/>
        <w:rPr>
          <w:rFonts w:eastAsia="Times New Roman" w:cstheme="minorHAnsi"/>
          <w:b/>
          <w:bCs/>
          <w:sz w:val="24"/>
          <w:szCs w:val="24"/>
          <w:lang w:eastAsia="en-GB"/>
        </w:rPr>
      </w:pPr>
      <w:r w:rsidRPr="00F84372">
        <w:rPr>
          <w:rFonts w:eastAsia="Times New Roman" w:cstheme="minorHAnsi"/>
          <w:b/>
          <w:bCs/>
          <w:sz w:val="24"/>
          <w:szCs w:val="24"/>
          <w:lang w:eastAsia="en-GB"/>
        </w:rPr>
        <w:t>Stakeholder partnerships:</w:t>
      </w:r>
    </w:p>
    <w:p w14:paraId="37AD6527" w14:textId="1082A197" w:rsidR="00956B22" w:rsidRPr="00CF3201" w:rsidRDefault="391F00A8" w:rsidP="391F00A8">
      <w:pPr>
        <w:shd w:val="clear" w:color="auto" w:fill="FFFFFF" w:themeFill="background1"/>
        <w:spacing w:before="100" w:beforeAutospacing="1" w:after="100" w:afterAutospacing="1" w:line="240" w:lineRule="auto"/>
        <w:rPr>
          <w:rFonts w:eastAsia="Times New Roman"/>
          <w:sz w:val="24"/>
          <w:szCs w:val="24"/>
          <w:u w:val="single"/>
          <w:lang w:eastAsia="en-GB"/>
        </w:rPr>
      </w:pPr>
      <w:r w:rsidRPr="391F00A8">
        <w:rPr>
          <w:rFonts w:eastAsia="Times New Roman"/>
          <w:sz w:val="24"/>
          <w:szCs w:val="24"/>
          <w:lang w:eastAsia="en-GB"/>
        </w:rPr>
        <w:t>The CEIAG programme is greatly enhanced by our links with a growing number of partners and volunteers. We will work with employers, training providers and FE/HE institutions. Parental involvement is encouraged at all stages. This is promoted through regular communications highlighting upcoming events and inviting volunteers to support initiatives delivered by the school. We will provide opportunities for students in Years 7 to 11 the opportunity to talk about technical qualifications and apprenticeships. We will work in partnership with local and national providers of post-14, post-16 and post-18 options and allow our students in Year 7 to 11 access to these providers in order to inform important transition points. We will seek and respond to stakeholder feedback. Feedback will be invited from all stakeholders including students, parents/carers, employers and providers.</w:t>
      </w:r>
    </w:p>
    <w:p w14:paraId="04C5E45D" w14:textId="77777777" w:rsidR="000F3703" w:rsidRPr="00CF3201" w:rsidRDefault="000F3703">
      <w:pPr>
        <w:rPr>
          <w:rFonts w:cstheme="minorHAnsi"/>
        </w:rPr>
      </w:pPr>
    </w:p>
    <w:sectPr w:rsidR="000F3703" w:rsidRPr="00CF3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D9D"/>
    <w:multiLevelType w:val="hybridMultilevel"/>
    <w:tmpl w:val="67CA0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2C7F"/>
    <w:multiLevelType w:val="hybridMultilevel"/>
    <w:tmpl w:val="A56A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ED4EC"/>
    <w:multiLevelType w:val="hybridMultilevel"/>
    <w:tmpl w:val="DDA6D6F8"/>
    <w:lvl w:ilvl="0" w:tplc="900A7C44">
      <w:start w:val="1"/>
      <w:numFmt w:val="bullet"/>
      <w:lvlText w:val="·"/>
      <w:lvlJc w:val="left"/>
      <w:pPr>
        <w:ind w:left="720" w:hanging="360"/>
      </w:pPr>
      <w:rPr>
        <w:rFonts w:ascii="Symbol" w:hAnsi="Symbol" w:hint="default"/>
      </w:rPr>
    </w:lvl>
    <w:lvl w:ilvl="1" w:tplc="ABCC3636">
      <w:start w:val="1"/>
      <w:numFmt w:val="bullet"/>
      <w:lvlText w:val="o"/>
      <w:lvlJc w:val="left"/>
      <w:pPr>
        <w:ind w:left="1440" w:hanging="360"/>
      </w:pPr>
      <w:rPr>
        <w:rFonts w:ascii="Courier New" w:hAnsi="Courier New" w:hint="default"/>
      </w:rPr>
    </w:lvl>
    <w:lvl w:ilvl="2" w:tplc="2B00E27E">
      <w:start w:val="1"/>
      <w:numFmt w:val="bullet"/>
      <w:lvlText w:val=""/>
      <w:lvlJc w:val="left"/>
      <w:pPr>
        <w:ind w:left="2160" w:hanging="360"/>
      </w:pPr>
      <w:rPr>
        <w:rFonts w:ascii="Wingdings" w:hAnsi="Wingdings" w:hint="default"/>
      </w:rPr>
    </w:lvl>
    <w:lvl w:ilvl="3" w:tplc="AE7EBD60">
      <w:start w:val="1"/>
      <w:numFmt w:val="bullet"/>
      <w:lvlText w:val=""/>
      <w:lvlJc w:val="left"/>
      <w:pPr>
        <w:ind w:left="2880" w:hanging="360"/>
      </w:pPr>
      <w:rPr>
        <w:rFonts w:ascii="Symbol" w:hAnsi="Symbol" w:hint="default"/>
      </w:rPr>
    </w:lvl>
    <w:lvl w:ilvl="4" w:tplc="ABC080BE">
      <w:start w:val="1"/>
      <w:numFmt w:val="bullet"/>
      <w:lvlText w:val="o"/>
      <w:lvlJc w:val="left"/>
      <w:pPr>
        <w:ind w:left="3600" w:hanging="360"/>
      </w:pPr>
      <w:rPr>
        <w:rFonts w:ascii="Courier New" w:hAnsi="Courier New" w:hint="default"/>
      </w:rPr>
    </w:lvl>
    <w:lvl w:ilvl="5" w:tplc="8ACE9FFE">
      <w:start w:val="1"/>
      <w:numFmt w:val="bullet"/>
      <w:lvlText w:val=""/>
      <w:lvlJc w:val="left"/>
      <w:pPr>
        <w:ind w:left="4320" w:hanging="360"/>
      </w:pPr>
      <w:rPr>
        <w:rFonts w:ascii="Wingdings" w:hAnsi="Wingdings" w:hint="default"/>
      </w:rPr>
    </w:lvl>
    <w:lvl w:ilvl="6" w:tplc="81C62DEA">
      <w:start w:val="1"/>
      <w:numFmt w:val="bullet"/>
      <w:lvlText w:val=""/>
      <w:lvlJc w:val="left"/>
      <w:pPr>
        <w:ind w:left="5040" w:hanging="360"/>
      </w:pPr>
      <w:rPr>
        <w:rFonts w:ascii="Symbol" w:hAnsi="Symbol" w:hint="default"/>
      </w:rPr>
    </w:lvl>
    <w:lvl w:ilvl="7" w:tplc="C110315A">
      <w:start w:val="1"/>
      <w:numFmt w:val="bullet"/>
      <w:lvlText w:val="o"/>
      <w:lvlJc w:val="left"/>
      <w:pPr>
        <w:ind w:left="5760" w:hanging="360"/>
      </w:pPr>
      <w:rPr>
        <w:rFonts w:ascii="Courier New" w:hAnsi="Courier New" w:hint="default"/>
      </w:rPr>
    </w:lvl>
    <w:lvl w:ilvl="8" w:tplc="CED43BD6">
      <w:start w:val="1"/>
      <w:numFmt w:val="bullet"/>
      <w:lvlText w:val=""/>
      <w:lvlJc w:val="left"/>
      <w:pPr>
        <w:ind w:left="6480" w:hanging="360"/>
      </w:pPr>
      <w:rPr>
        <w:rFonts w:ascii="Wingdings" w:hAnsi="Wingdings" w:hint="default"/>
      </w:rPr>
    </w:lvl>
  </w:abstractNum>
  <w:abstractNum w:abstractNumId="3" w15:restartNumberingAfterBreak="0">
    <w:nsid w:val="2C0C1391"/>
    <w:multiLevelType w:val="hybridMultilevel"/>
    <w:tmpl w:val="B09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43F2A"/>
    <w:multiLevelType w:val="multilevel"/>
    <w:tmpl w:val="BCEE9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9F1C49"/>
    <w:multiLevelType w:val="hybridMultilevel"/>
    <w:tmpl w:val="C2F8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559FB"/>
    <w:multiLevelType w:val="hybridMultilevel"/>
    <w:tmpl w:val="107CD4B4"/>
    <w:lvl w:ilvl="0" w:tplc="89A0567A">
      <w:start w:val="1"/>
      <w:numFmt w:val="bullet"/>
      <w:lvlText w:val=""/>
      <w:lvlJc w:val="left"/>
      <w:pPr>
        <w:ind w:left="720" w:hanging="360"/>
      </w:pPr>
      <w:rPr>
        <w:rFonts w:ascii="Symbol" w:hAnsi="Symbol" w:hint="default"/>
      </w:rPr>
    </w:lvl>
    <w:lvl w:ilvl="1" w:tplc="0570F87C">
      <w:start w:val="1"/>
      <w:numFmt w:val="bullet"/>
      <w:lvlText w:val="·"/>
      <w:lvlJc w:val="left"/>
      <w:pPr>
        <w:ind w:left="1440" w:hanging="360"/>
      </w:pPr>
      <w:rPr>
        <w:rFonts w:ascii="Symbol" w:hAnsi="Symbol" w:hint="default"/>
      </w:rPr>
    </w:lvl>
    <w:lvl w:ilvl="2" w:tplc="76727D1C">
      <w:start w:val="1"/>
      <w:numFmt w:val="bullet"/>
      <w:lvlText w:val=""/>
      <w:lvlJc w:val="left"/>
      <w:pPr>
        <w:ind w:left="2160" w:hanging="360"/>
      </w:pPr>
      <w:rPr>
        <w:rFonts w:ascii="Wingdings" w:hAnsi="Wingdings" w:hint="default"/>
      </w:rPr>
    </w:lvl>
    <w:lvl w:ilvl="3" w:tplc="206E733A">
      <w:start w:val="1"/>
      <w:numFmt w:val="bullet"/>
      <w:lvlText w:val=""/>
      <w:lvlJc w:val="left"/>
      <w:pPr>
        <w:ind w:left="2880" w:hanging="360"/>
      </w:pPr>
      <w:rPr>
        <w:rFonts w:ascii="Symbol" w:hAnsi="Symbol" w:hint="default"/>
      </w:rPr>
    </w:lvl>
    <w:lvl w:ilvl="4" w:tplc="D13EDEAE">
      <w:start w:val="1"/>
      <w:numFmt w:val="bullet"/>
      <w:lvlText w:val="o"/>
      <w:lvlJc w:val="left"/>
      <w:pPr>
        <w:ind w:left="3600" w:hanging="360"/>
      </w:pPr>
      <w:rPr>
        <w:rFonts w:ascii="Courier New" w:hAnsi="Courier New" w:hint="default"/>
      </w:rPr>
    </w:lvl>
    <w:lvl w:ilvl="5" w:tplc="4B7E9CC2">
      <w:start w:val="1"/>
      <w:numFmt w:val="bullet"/>
      <w:lvlText w:val=""/>
      <w:lvlJc w:val="left"/>
      <w:pPr>
        <w:ind w:left="4320" w:hanging="360"/>
      </w:pPr>
      <w:rPr>
        <w:rFonts w:ascii="Wingdings" w:hAnsi="Wingdings" w:hint="default"/>
      </w:rPr>
    </w:lvl>
    <w:lvl w:ilvl="6" w:tplc="396436F6">
      <w:start w:val="1"/>
      <w:numFmt w:val="bullet"/>
      <w:lvlText w:val=""/>
      <w:lvlJc w:val="left"/>
      <w:pPr>
        <w:ind w:left="5040" w:hanging="360"/>
      </w:pPr>
      <w:rPr>
        <w:rFonts w:ascii="Symbol" w:hAnsi="Symbol" w:hint="default"/>
      </w:rPr>
    </w:lvl>
    <w:lvl w:ilvl="7" w:tplc="F5205F70">
      <w:start w:val="1"/>
      <w:numFmt w:val="bullet"/>
      <w:lvlText w:val="o"/>
      <w:lvlJc w:val="left"/>
      <w:pPr>
        <w:ind w:left="5760" w:hanging="360"/>
      </w:pPr>
      <w:rPr>
        <w:rFonts w:ascii="Courier New" w:hAnsi="Courier New" w:hint="default"/>
      </w:rPr>
    </w:lvl>
    <w:lvl w:ilvl="8" w:tplc="BDD65A64">
      <w:start w:val="1"/>
      <w:numFmt w:val="bullet"/>
      <w:lvlText w:val=""/>
      <w:lvlJc w:val="left"/>
      <w:pPr>
        <w:ind w:left="6480" w:hanging="360"/>
      </w:pPr>
      <w:rPr>
        <w:rFonts w:ascii="Wingdings" w:hAnsi="Wingdings" w:hint="default"/>
      </w:rPr>
    </w:lvl>
  </w:abstractNum>
  <w:abstractNum w:abstractNumId="7" w15:restartNumberingAfterBreak="0">
    <w:nsid w:val="3F4E5311"/>
    <w:multiLevelType w:val="multilevel"/>
    <w:tmpl w:val="ECCE24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3B7F71"/>
    <w:multiLevelType w:val="hybridMultilevel"/>
    <w:tmpl w:val="43709B20"/>
    <w:lvl w:ilvl="0" w:tplc="9B72EEC8">
      <w:start w:val="1"/>
      <w:numFmt w:val="bullet"/>
      <w:lvlText w:val="·"/>
      <w:lvlJc w:val="left"/>
      <w:pPr>
        <w:ind w:left="720" w:hanging="360"/>
      </w:pPr>
      <w:rPr>
        <w:rFonts w:ascii="Symbol" w:hAnsi="Symbol" w:hint="default"/>
      </w:rPr>
    </w:lvl>
    <w:lvl w:ilvl="1" w:tplc="2EB09C8C">
      <w:start w:val="1"/>
      <w:numFmt w:val="bullet"/>
      <w:lvlText w:val="o"/>
      <w:lvlJc w:val="left"/>
      <w:pPr>
        <w:ind w:left="1440" w:hanging="360"/>
      </w:pPr>
      <w:rPr>
        <w:rFonts w:ascii="Courier New" w:hAnsi="Courier New" w:hint="default"/>
      </w:rPr>
    </w:lvl>
    <w:lvl w:ilvl="2" w:tplc="5810F0E0">
      <w:start w:val="1"/>
      <w:numFmt w:val="bullet"/>
      <w:lvlText w:val=""/>
      <w:lvlJc w:val="left"/>
      <w:pPr>
        <w:ind w:left="2160" w:hanging="360"/>
      </w:pPr>
      <w:rPr>
        <w:rFonts w:ascii="Wingdings" w:hAnsi="Wingdings" w:hint="default"/>
      </w:rPr>
    </w:lvl>
    <w:lvl w:ilvl="3" w:tplc="61FC8AEC">
      <w:start w:val="1"/>
      <w:numFmt w:val="bullet"/>
      <w:lvlText w:val=""/>
      <w:lvlJc w:val="left"/>
      <w:pPr>
        <w:ind w:left="2880" w:hanging="360"/>
      </w:pPr>
      <w:rPr>
        <w:rFonts w:ascii="Symbol" w:hAnsi="Symbol" w:hint="default"/>
      </w:rPr>
    </w:lvl>
    <w:lvl w:ilvl="4" w:tplc="1D48D3FE">
      <w:start w:val="1"/>
      <w:numFmt w:val="bullet"/>
      <w:lvlText w:val="o"/>
      <w:lvlJc w:val="left"/>
      <w:pPr>
        <w:ind w:left="3600" w:hanging="360"/>
      </w:pPr>
      <w:rPr>
        <w:rFonts w:ascii="Courier New" w:hAnsi="Courier New" w:hint="default"/>
      </w:rPr>
    </w:lvl>
    <w:lvl w:ilvl="5" w:tplc="6C28A1B2">
      <w:start w:val="1"/>
      <w:numFmt w:val="bullet"/>
      <w:lvlText w:val=""/>
      <w:lvlJc w:val="left"/>
      <w:pPr>
        <w:ind w:left="4320" w:hanging="360"/>
      </w:pPr>
      <w:rPr>
        <w:rFonts w:ascii="Wingdings" w:hAnsi="Wingdings" w:hint="default"/>
      </w:rPr>
    </w:lvl>
    <w:lvl w:ilvl="6" w:tplc="CDA013EE">
      <w:start w:val="1"/>
      <w:numFmt w:val="bullet"/>
      <w:lvlText w:val=""/>
      <w:lvlJc w:val="left"/>
      <w:pPr>
        <w:ind w:left="5040" w:hanging="360"/>
      </w:pPr>
      <w:rPr>
        <w:rFonts w:ascii="Symbol" w:hAnsi="Symbol" w:hint="default"/>
      </w:rPr>
    </w:lvl>
    <w:lvl w:ilvl="7" w:tplc="E5940B48">
      <w:start w:val="1"/>
      <w:numFmt w:val="bullet"/>
      <w:lvlText w:val="o"/>
      <w:lvlJc w:val="left"/>
      <w:pPr>
        <w:ind w:left="5760" w:hanging="360"/>
      </w:pPr>
      <w:rPr>
        <w:rFonts w:ascii="Courier New" w:hAnsi="Courier New" w:hint="default"/>
      </w:rPr>
    </w:lvl>
    <w:lvl w:ilvl="8" w:tplc="2974B6FE">
      <w:start w:val="1"/>
      <w:numFmt w:val="bullet"/>
      <w:lvlText w:val=""/>
      <w:lvlJc w:val="left"/>
      <w:pPr>
        <w:ind w:left="6480" w:hanging="360"/>
      </w:pPr>
      <w:rPr>
        <w:rFonts w:ascii="Wingdings" w:hAnsi="Wingdings" w:hint="default"/>
      </w:rPr>
    </w:lvl>
  </w:abstractNum>
  <w:abstractNum w:abstractNumId="9" w15:restartNumberingAfterBreak="0">
    <w:nsid w:val="480AC3D6"/>
    <w:multiLevelType w:val="hybridMultilevel"/>
    <w:tmpl w:val="649AE082"/>
    <w:lvl w:ilvl="0" w:tplc="631E1402">
      <w:start w:val="1"/>
      <w:numFmt w:val="bullet"/>
      <w:lvlText w:val="·"/>
      <w:lvlJc w:val="left"/>
      <w:pPr>
        <w:ind w:left="720" w:hanging="360"/>
      </w:pPr>
      <w:rPr>
        <w:rFonts w:ascii="Symbol" w:hAnsi="Symbol" w:hint="default"/>
      </w:rPr>
    </w:lvl>
    <w:lvl w:ilvl="1" w:tplc="F3327CD8">
      <w:start w:val="1"/>
      <w:numFmt w:val="bullet"/>
      <w:lvlText w:val="o"/>
      <w:lvlJc w:val="left"/>
      <w:pPr>
        <w:ind w:left="1440" w:hanging="360"/>
      </w:pPr>
      <w:rPr>
        <w:rFonts w:ascii="Courier New" w:hAnsi="Courier New" w:hint="default"/>
      </w:rPr>
    </w:lvl>
    <w:lvl w:ilvl="2" w:tplc="D216239E">
      <w:start w:val="1"/>
      <w:numFmt w:val="bullet"/>
      <w:lvlText w:val=""/>
      <w:lvlJc w:val="left"/>
      <w:pPr>
        <w:ind w:left="2160" w:hanging="360"/>
      </w:pPr>
      <w:rPr>
        <w:rFonts w:ascii="Wingdings" w:hAnsi="Wingdings" w:hint="default"/>
      </w:rPr>
    </w:lvl>
    <w:lvl w:ilvl="3" w:tplc="D6C4A45C">
      <w:start w:val="1"/>
      <w:numFmt w:val="bullet"/>
      <w:lvlText w:val=""/>
      <w:lvlJc w:val="left"/>
      <w:pPr>
        <w:ind w:left="2880" w:hanging="360"/>
      </w:pPr>
      <w:rPr>
        <w:rFonts w:ascii="Symbol" w:hAnsi="Symbol" w:hint="default"/>
      </w:rPr>
    </w:lvl>
    <w:lvl w:ilvl="4" w:tplc="CA1C1B7A">
      <w:start w:val="1"/>
      <w:numFmt w:val="bullet"/>
      <w:lvlText w:val="o"/>
      <w:lvlJc w:val="left"/>
      <w:pPr>
        <w:ind w:left="3600" w:hanging="360"/>
      </w:pPr>
      <w:rPr>
        <w:rFonts w:ascii="Courier New" w:hAnsi="Courier New" w:hint="default"/>
      </w:rPr>
    </w:lvl>
    <w:lvl w:ilvl="5" w:tplc="61207C0A">
      <w:start w:val="1"/>
      <w:numFmt w:val="bullet"/>
      <w:lvlText w:val=""/>
      <w:lvlJc w:val="left"/>
      <w:pPr>
        <w:ind w:left="4320" w:hanging="360"/>
      </w:pPr>
      <w:rPr>
        <w:rFonts w:ascii="Wingdings" w:hAnsi="Wingdings" w:hint="default"/>
      </w:rPr>
    </w:lvl>
    <w:lvl w:ilvl="6" w:tplc="103E7F76">
      <w:start w:val="1"/>
      <w:numFmt w:val="bullet"/>
      <w:lvlText w:val=""/>
      <w:lvlJc w:val="left"/>
      <w:pPr>
        <w:ind w:left="5040" w:hanging="360"/>
      </w:pPr>
      <w:rPr>
        <w:rFonts w:ascii="Symbol" w:hAnsi="Symbol" w:hint="default"/>
      </w:rPr>
    </w:lvl>
    <w:lvl w:ilvl="7" w:tplc="30CEA98C">
      <w:start w:val="1"/>
      <w:numFmt w:val="bullet"/>
      <w:lvlText w:val="o"/>
      <w:lvlJc w:val="left"/>
      <w:pPr>
        <w:ind w:left="5760" w:hanging="360"/>
      </w:pPr>
      <w:rPr>
        <w:rFonts w:ascii="Courier New" w:hAnsi="Courier New" w:hint="default"/>
      </w:rPr>
    </w:lvl>
    <w:lvl w:ilvl="8" w:tplc="F6C0BD4E">
      <w:start w:val="1"/>
      <w:numFmt w:val="bullet"/>
      <w:lvlText w:val=""/>
      <w:lvlJc w:val="left"/>
      <w:pPr>
        <w:ind w:left="6480" w:hanging="360"/>
      </w:pPr>
      <w:rPr>
        <w:rFonts w:ascii="Wingdings" w:hAnsi="Wingdings" w:hint="default"/>
      </w:rPr>
    </w:lvl>
  </w:abstractNum>
  <w:abstractNum w:abstractNumId="10" w15:restartNumberingAfterBreak="0">
    <w:nsid w:val="4C40432A"/>
    <w:multiLevelType w:val="hybridMultilevel"/>
    <w:tmpl w:val="E7C877B0"/>
    <w:lvl w:ilvl="0" w:tplc="F80CB17A">
      <w:start w:val="1"/>
      <w:numFmt w:val="decimal"/>
      <w:lvlText w:val="%1."/>
      <w:lvlJc w:val="left"/>
      <w:pPr>
        <w:ind w:left="720" w:hanging="360"/>
      </w:pPr>
    </w:lvl>
    <w:lvl w:ilvl="1" w:tplc="30C4294C">
      <w:start w:val="1"/>
      <w:numFmt w:val="lowerLetter"/>
      <w:lvlText w:val="%2."/>
      <w:lvlJc w:val="left"/>
      <w:pPr>
        <w:ind w:left="1440" w:hanging="360"/>
      </w:pPr>
    </w:lvl>
    <w:lvl w:ilvl="2" w:tplc="B3CAC640">
      <w:start w:val="1"/>
      <w:numFmt w:val="lowerRoman"/>
      <w:lvlText w:val="%3."/>
      <w:lvlJc w:val="right"/>
      <w:pPr>
        <w:ind w:left="2160" w:hanging="180"/>
      </w:pPr>
    </w:lvl>
    <w:lvl w:ilvl="3" w:tplc="0268B45E">
      <w:start w:val="1"/>
      <w:numFmt w:val="decimal"/>
      <w:lvlText w:val="%4."/>
      <w:lvlJc w:val="left"/>
      <w:pPr>
        <w:ind w:left="2880" w:hanging="360"/>
      </w:pPr>
    </w:lvl>
    <w:lvl w:ilvl="4" w:tplc="2E0AA432">
      <w:start w:val="1"/>
      <w:numFmt w:val="lowerLetter"/>
      <w:lvlText w:val="%5."/>
      <w:lvlJc w:val="left"/>
      <w:pPr>
        <w:ind w:left="3600" w:hanging="360"/>
      </w:pPr>
    </w:lvl>
    <w:lvl w:ilvl="5" w:tplc="8C4EEDB4">
      <w:start w:val="1"/>
      <w:numFmt w:val="lowerRoman"/>
      <w:lvlText w:val="%6."/>
      <w:lvlJc w:val="right"/>
      <w:pPr>
        <w:ind w:left="4320" w:hanging="180"/>
      </w:pPr>
    </w:lvl>
    <w:lvl w:ilvl="6" w:tplc="D436975A">
      <w:start w:val="1"/>
      <w:numFmt w:val="decimal"/>
      <w:lvlText w:val="%7."/>
      <w:lvlJc w:val="left"/>
      <w:pPr>
        <w:ind w:left="5040" w:hanging="360"/>
      </w:pPr>
    </w:lvl>
    <w:lvl w:ilvl="7" w:tplc="D8560F24">
      <w:start w:val="1"/>
      <w:numFmt w:val="lowerLetter"/>
      <w:lvlText w:val="%8."/>
      <w:lvlJc w:val="left"/>
      <w:pPr>
        <w:ind w:left="5760" w:hanging="360"/>
      </w:pPr>
    </w:lvl>
    <w:lvl w:ilvl="8" w:tplc="1C80BBE4">
      <w:start w:val="1"/>
      <w:numFmt w:val="lowerRoman"/>
      <w:lvlText w:val="%9."/>
      <w:lvlJc w:val="right"/>
      <w:pPr>
        <w:ind w:left="6480" w:hanging="180"/>
      </w:pPr>
    </w:lvl>
  </w:abstractNum>
  <w:abstractNum w:abstractNumId="11" w15:restartNumberingAfterBreak="0">
    <w:nsid w:val="50201763"/>
    <w:multiLevelType w:val="hybridMultilevel"/>
    <w:tmpl w:val="D90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136A3"/>
    <w:multiLevelType w:val="hybridMultilevel"/>
    <w:tmpl w:val="CDB4154E"/>
    <w:lvl w:ilvl="0" w:tplc="C9E62BDC">
      <w:start w:val="1"/>
      <w:numFmt w:val="decimal"/>
      <w:lvlText w:val="%1."/>
      <w:lvlJc w:val="left"/>
      <w:pPr>
        <w:ind w:left="720" w:hanging="360"/>
      </w:pPr>
    </w:lvl>
    <w:lvl w:ilvl="1" w:tplc="20F6DA74">
      <w:start w:val="1"/>
      <w:numFmt w:val="lowerLetter"/>
      <w:lvlText w:val="%2."/>
      <w:lvlJc w:val="left"/>
      <w:pPr>
        <w:ind w:left="1440" w:hanging="360"/>
      </w:pPr>
    </w:lvl>
    <w:lvl w:ilvl="2" w:tplc="4838F72A">
      <w:start w:val="1"/>
      <w:numFmt w:val="lowerRoman"/>
      <w:lvlText w:val="%3."/>
      <w:lvlJc w:val="right"/>
      <w:pPr>
        <w:ind w:left="2160" w:hanging="180"/>
      </w:pPr>
    </w:lvl>
    <w:lvl w:ilvl="3" w:tplc="AFA27018">
      <w:start w:val="1"/>
      <w:numFmt w:val="decimal"/>
      <w:lvlText w:val="%4."/>
      <w:lvlJc w:val="left"/>
      <w:pPr>
        <w:ind w:left="2880" w:hanging="360"/>
      </w:pPr>
    </w:lvl>
    <w:lvl w:ilvl="4" w:tplc="DFCC3176">
      <w:start w:val="1"/>
      <w:numFmt w:val="lowerLetter"/>
      <w:lvlText w:val="%5."/>
      <w:lvlJc w:val="left"/>
      <w:pPr>
        <w:ind w:left="3600" w:hanging="360"/>
      </w:pPr>
    </w:lvl>
    <w:lvl w:ilvl="5" w:tplc="0ACA46C8">
      <w:start w:val="1"/>
      <w:numFmt w:val="lowerRoman"/>
      <w:lvlText w:val="%6."/>
      <w:lvlJc w:val="right"/>
      <w:pPr>
        <w:ind w:left="4320" w:hanging="180"/>
      </w:pPr>
    </w:lvl>
    <w:lvl w:ilvl="6" w:tplc="F09C12BE">
      <w:start w:val="1"/>
      <w:numFmt w:val="decimal"/>
      <w:lvlText w:val="%7."/>
      <w:lvlJc w:val="left"/>
      <w:pPr>
        <w:ind w:left="5040" w:hanging="360"/>
      </w:pPr>
    </w:lvl>
    <w:lvl w:ilvl="7" w:tplc="7632F4EC">
      <w:start w:val="1"/>
      <w:numFmt w:val="lowerLetter"/>
      <w:lvlText w:val="%8."/>
      <w:lvlJc w:val="left"/>
      <w:pPr>
        <w:ind w:left="5760" w:hanging="360"/>
      </w:pPr>
    </w:lvl>
    <w:lvl w:ilvl="8" w:tplc="C102DBE8">
      <w:start w:val="1"/>
      <w:numFmt w:val="lowerRoman"/>
      <w:lvlText w:val="%9."/>
      <w:lvlJc w:val="right"/>
      <w:pPr>
        <w:ind w:left="6480" w:hanging="180"/>
      </w:pPr>
    </w:lvl>
  </w:abstractNum>
  <w:abstractNum w:abstractNumId="13" w15:restartNumberingAfterBreak="0">
    <w:nsid w:val="57644F3A"/>
    <w:multiLevelType w:val="hybridMultilevel"/>
    <w:tmpl w:val="6D4C69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2433F"/>
    <w:multiLevelType w:val="hybridMultilevel"/>
    <w:tmpl w:val="FA5427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9228C7"/>
    <w:multiLevelType w:val="hybridMultilevel"/>
    <w:tmpl w:val="52168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43962"/>
    <w:multiLevelType w:val="multilevel"/>
    <w:tmpl w:val="50DED7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FD7267"/>
    <w:multiLevelType w:val="hybridMultilevel"/>
    <w:tmpl w:val="681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DC89F"/>
    <w:multiLevelType w:val="hybridMultilevel"/>
    <w:tmpl w:val="44EC8754"/>
    <w:lvl w:ilvl="0" w:tplc="41720A84">
      <w:start w:val="1"/>
      <w:numFmt w:val="bullet"/>
      <w:lvlText w:val="·"/>
      <w:lvlJc w:val="left"/>
      <w:pPr>
        <w:ind w:left="720" w:hanging="360"/>
      </w:pPr>
      <w:rPr>
        <w:rFonts w:ascii="Symbol" w:hAnsi="Symbol" w:hint="default"/>
      </w:rPr>
    </w:lvl>
    <w:lvl w:ilvl="1" w:tplc="EDF20290">
      <w:start w:val="1"/>
      <w:numFmt w:val="bullet"/>
      <w:lvlText w:val="o"/>
      <w:lvlJc w:val="left"/>
      <w:pPr>
        <w:ind w:left="1440" w:hanging="360"/>
      </w:pPr>
      <w:rPr>
        <w:rFonts w:ascii="Courier New" w:hAnsi="Courier New" w:hint="default"/>
      </w:rPr>
    </w:lvl>
    <w:lvl w:ilvl="2" w:tplc="923CAA82">
      <w:start w:val="1"/>
      <w:numFmt w:val="bullet"/>
      <w:lvlText w:val=""/>
      <w:lvlJc w:val="left"/>
      <w:pPr>
        <w:ind w:left="2160" w:hanging="360"/>
      </w:pPr>
      <w:rPr>
        <w:rFonts w:ascii="Wingdings" w:hAnsi="Wingdings" w:hint="default"/>
      </w:rPr>
    </w:lvl>
    <w:lvl w:ilvl="3" w:tplc="B72213E6">
      <w:start w:val="1"/>
      <w:numFmt w:val="bullet"/>
      <w:lvlText w:val=""/>
      <w:lvlJc w:val="left"/>
      <w:pPr>
        <w:ind w:left="2880" w:hanging="360"/>
      </w:pPr>
      <w:rPr>
        <w:rFonts w:ascii="Symbol" w:hAnsi="Symbol" w:hint="default"/>
      </w:rPr>
    </w:lvl>
    <w:lvl w:ilvl="4" w:tplc="C680B120">
      <w:start w:val="1"/>
      <w:numFmt w:val="bullet"/>
      <w:lvlText w:val="o"/>
      <w:lvlJc w:val="left"/>
      <w:pPr>
        <w:ind w:left="3600" w:hanging="360"/>
      </w:pPr>
      <w:rPr>
        <w:rFonts w:ascii="Courier New" w:hAnsi="Courier New" w:hint="default"/>
      </w:rPr>
    </w:lvl>
    <w:lvl w:ilvl="5" w:tplc="9C4E095E">
      <w:start w:val="1"/>
      <w:numFmt w:val="bullet"/>
      <w:lvlText w:val=""/>
      <w:lvlJc w:val="left"/>
      <w:pPr>
        <w:ind w:left="4320" w:hanging="360"/>
      </w:pPr>
      <w:rPr>
        <w:rFonts w:ascii="Wingdings" w:hAnsi="Wingdings" w:hint="default"/>
      </w:rPr>
    </w:lvl>
    <w:lvl w:ilvl="6" w:tplc="D8829744">
      <w:start w:val="1"/>
      <w:numFmt w:val="bullet"/>
      <w:lvlText w:val=""/>
      <w:lvlJc w:val="left"/>
      <w:pPr>
        <w:ind w:left="5040" w:hanging="360"/>
      </w:pPr>
      <w:rPr>
        <w:rFonts w:ascii="Symbol" w:hAnsi="Symbol" w:hint="default"/>
      </w:rPr>
    </w:lvl>
    <w:lvl w:ilvl="7" w:tplc="9EBC2D64">
      <w:start w:val="1"/>
      <w:numFmt w:val="bullet"/>
      <w:lvlText w:val="o"/>
      <w:lvlJc w:val="left"/>
      <w:pPr>
        <w:ind w:left="5760" w:hanging="360"/>
      </w:pPr>
      <w:rPr>
        <w:rFonts w:ascii="Courier New" w:hAnsi="Courier New" w:hint="default"/>
      </w:rPr>
    </w:lvl>
    <w:lvl w:ilvl="8" w:tplc="E1DA2C64">
      <w:start w:val="1"/>
      <w:numFmt w:val="bullet"/>
      <w:lvlText w:val=""/>
      <w:lvlJc w:val="left"/>
      <w:pPr>
        <w:ind w:left="6480" w:hanging="360"/>
      </w:pPr>
      <w:rPr>
        <w:rFonts w:ascii="Wingdings" w:hAnsi="Wingdings" w:hint="default"/>
      </w:rPr>
    </w:lvl>
  </w:abstractNum>
  <w:abstractNum w:abstractNumId="19" w15:restartNumberingAfterBreak="0">
    <w:nsid w:val="7F36139E"/>
    <w:multiLevelType w:val="multilevel"/>
    <w:tmpl w:val="880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A1032"/>
    <w:multiLevelType w:val="multilevel"/>
    <w:tmpl w:val="1FD2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2"/>
  </w:num>
  <w:num w:numId="4">
    <w:abstractNumId w:val="6"/>
  </w:num>
  <w:num w:numId="5">
    <w:abstractNumId w:val="8"/>
  </w:num>
  <w:num w:numId="6">
    <w:abstractNumId w:val="10"/>
  </w:num>
  <w:num w:numId="7">
    <w:abstractNumId w:val="12"/>
  </w:num>
  <w:num w:numId="8">
    <w:abstractNumId w:val="19"/>
  </w:num>
  <w:num w:numId="9">
    <w:abstractNumId w:val="20"/>
  </w:num>
  <w:num w:numId="10">
    <w:abstractNumId w:val="0"/>
  </w:num>
  <w:num w:numId="11">
    <w:abstractNumId w:val="14"/>
  </w:num>
  <w:num w:numId="12">
    <w:abstractNumId w:val="17"/>
  </w:num>
  <w:num w:numId="13">
    <w:abstractNumId w:val="3"/>
  </w:num>
  <w:num w:numId="14">
    <w:abstractNumId w:val="11"/>
  </w:num>
  <w:num w:numId="15">
    <w:abstractNumId w:val="15"/>
  </w:num>
  <w:num w:numId="16">
    <w:abstractNumId w:val="5"/>
  </w:num>
  <w:num w:numId="17">
    <w:abstractNumId w:val="1"/>
  </w:num>
  <w:num w:numId="18">
    <w:abstractNumId w:val="13"/>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03"/>
    <w:rsid w:val="000D6B60"/>
    <w:rsid w:val="000F3703"/>
    <w:rsid w:val="001F1C69"/>
    <w:rsid w:val="00311ABA"/>
    <w:rsid w:val="003E4B78"/>
    <w:rsid w:val="004262AB"/>
    <w:rsid w:val="004377B1"/>
    <w:rsid w:val="004666DB"/>
    <w:rsid w:val="005A5789"/>
    <w:rsid w:val="006B40E5"/>
    <w:rsid w:val="006D6C40"/>
    <w:rsid w:val="007B0020"/>
    <w:rsid w:val="00956B22"/>
    <w:rsid w:val="00A35424"/>
    <w:rsid w:val="00A63975"/>
    <w:rsid w:val="00AE60D1"/>
    <w:rsid w:val="00AF017E"/>
    <w:rsid w:val="00B06AC5"/>
    <w:rsid w:val="00B46E9A"/>
    <w:rsid w:val="00BB4F5E"/>
    <w:rsid w:val="00BF39D3"/>
    <w:rsid w:val="00CF3201"/>
    <w:rsid w:val="00D13965"/>
    <w:rsid w:val="00E03FD9"/>
    <w:rsid w:val="00E51324"/>
    <w:rsid w:val="00E56028"/>
    <w:rsid w:val="00F324F2"/>
    <w:rsid w:val="00F51CCE"/>
    <w:rsid w:val="00F56FC9"/>
    <w:rsid w:val="00F84372"/>
    <w:rsid w:val="00FB2B9A"/>
    <w:rsid w:val="391F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2F2E"/>
  <w15:chartTrackingRefBased/>
  <w15:docId w15:val="{AF30C3E5-BD9E-4359-A0C1-C7906812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703"/>
    <w:rPr>
      <w:i/>
      <w:iCs/>
    </w:rPr>
  </w:style>
  <w:style w:type="paragraph" w:styleId="ListParagraph">
    <w:name w:val="List Paragraph"/>
    <w:basedOn w:val="Normal"/>
    <w:uiPriority w:val="34"/>
    <w:qFormat/>
    <w:rsid w:val="00BB4F5E"/>
    <w:pPr>
      <w:ind w:left="720"/>
      <w:contextualSpacing/>
    </w:pPr>
  </w:style>
  <w:style w:type="table" w:styleId="TableGrid">
    <w:name w:val="Table Grid"/>
    <w:basedOn w:val="TableNormal"/>
    <w:uiPriority w:val="39"/>
    <w:rsid w:val="00F843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800">
      <w:bodyDiv w:val="1"/>
      <w:marLeft w:val="0"/>
      <w:marRight w:val="0"/>
      <w:marTop w:val="0"/>
      <w:marBottom w:val="0"/>
      <w:divBdr>
        <w:top w:val="none" w:sz="0" w:space="0" w:color="auto"/>
        <w:left w:val="none" w:sz="0" w:space="0" w:color="auto"/>
        <w:bottom w:val="none" w:sz="0" w:space="0" w:color="auto"/>
        <w:right w:val="none" w:sz="0" w:space="0" w:color="auto"/>
      </w:divBdr>
    </w:div>
    <w:div w:id="8054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Dempster</dc:creator>
  <cp:keywords/>
  <dc:description/>
  <cp:lastModifiedBy>S Coleman</cp:lastModifiedBy>
  <cp:revision>6</cp:revision>
  <dcterms:created xsi:type="dcterms:W3CDTF">2023-01-23T10:52:00Z</dcterms:created>
  <dcterms:modified xsi:type="dcterms:W3CDTF">2023-03-16T14:28:00Z</dcterms:modified>
</cp:coreProperties>
</file>